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21C" w:rsidRPr="00F402F5" w:rsidRDefault="0060523B" w:rsidP="00595B59">
      <w:pPr>
        <w:pStyle w:val="a4"/>
        <w:spacing w:line="276" w:lineRule="auto"/>
        <w:rPr>
          <w:rFonts w:ascii="標楷體" w:eastAsia="標楷體" w:hAnsi="標楷體"/>
        </w:rPr>
      </w:pPr>
      <w:r w:rsidRPr="00F402F5">
        <w:rPr>
          <w:rFonts w:ascii="標楷體" w:eastAsia="標楷體" w:hAnsi="標楷體"/>
          <w:spacing w:val="-2"/>
        </w:rPr>
        <w:t>廣亞學校財團法人育達科技大學學生申訴評議委員會組織及評議辦法</w:t>
      </w:r>
    </w:p>
    <w:tbl>
      <w:tblPr>
        <w:tblStyle w:val="TableNormal"/>
        <w:tblW w:w="0" w:type="auto"/>
        <w:tblInd w:w="115" w:type="dxa"/>
        <w:tblLayout w:type="fixed"/>
        <w:tblLook w:val="01E0" w:firstRow="1" w:lastRow="1" w:firstColumn="1" w:lastColumn="1" w:noHBand="0" w:noVBand="0"/>
      </w:tblPr>
      <w:tblGrid>
        <w:gridCol w:w="410"/>
        <w:gridCol w:w="480"/>
        <w:gridCol w:w="978"/>
        <w:gridCol w:w="7303"/>
      </w:tblGrid>
      <w:tr w:rsidR="007E621C" w:rsidRPr="00F402F5">
        <w:trPr>
          <w:trHeight w:val="260"/>
        </w:trPr>
        <w:tc>
          <w:tcPr>
            <w:tcW w:w="1868" w:type="dxa"/>
            <w:gridSpan w:val="3"/>
            <w:vMerge w:val="restart"/>
          </w:tcPr>
          <w:p w:rsidR="007E621C" w:rsidRPr="00F402F5" w:rsidRDefault="007E621C">
            <w:pPr>
              <w:pStyle w:val="TableParagraph"/>
              <w:rPr>
                <w:rFonts w:ascii="標楷體" w:eastAsia="標楷體" w:hAnsi="標楷體"/>
              </w:rPr>
            </w:pPr>
          </w:p>
        </w:tc>
        <w:tc>
          <w:tcPr>
            <w:tcW w:w="7303" w:type="dxa"/>
          </w:tcPr>
          <w:p w:rsidR="007E621C" w:rsidRPr="00F402F5" w:rsidRDefault="0060523B">
            <w:pPr>
              <w:pStyle w:val="TableParagraph"/>
              <w:spacing w:line="241"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90</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年 </w:t>
            </w:r>
            <w:r w:rsidRPr="00F402F5">
              <w:rPr>
                <w:rFonts w:ascii="標楷體" w:eastAsia="標楷體" w:hAnsi="標楷體"/>
                <w:sz w:val="20"/>
              </w:rPr>
              <w:t>9</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月 </w:t>
            </w:r>
            <w:r w:rsidRPr="00F402F5">
              <w:rPr>
                <w:rFonts w:ascii="標楷體" w:eastAsia="標楷體" w:hAnsi="標楷體"/>
                <w:sz w:val="20"/>
              </w:rPr>
              <w:t>5</w:t>
            </w:r>
            <w:r w:rsidRPr="00F402F5">
              <w:rPr>
                <w:rFonts w:ascii="標楷體" w:eastAsia="標楷體" w:hAnsi="標楷體"/>
                <w:spacing w:val="-4"/>
                <w:sz w:val="20"/>
              </w:rPr>
              <w:t xml:space="preserve"> </w:t>
            </w:r>
            <w:r w:rsidRPr="00F402F5">
              <w:rPr>
                <w:rFonts w:ascii="標楷體" w:eastAsia="標楷體" w:hAnsi="標楷體"/>
                <w:sz w:val="20"/>
              </w:rPr>
              <w:t>日台(90)訓(一)</w:t>
            </w:r>
            <w:r w:rsidRPr="00F402F5">
              <w:rPr>
                <w:rFonts w:ascii="標楷體" w:eastAsia="標楷體" w:hAnsi="標楷體"/>
                <w:spacing w:val="-4"/>
                <w:sz w:val="20"/>
              </w:rPr>
              <w:t xml:space="preserve">字第 </w:t>
            </w:r>
            <w:r w:rsidRPr="00F402F5">
              <w:rPr>
                <w:rFonts w:ascii="標楷體" w:eastAsia="標楷體" w:hAnsi="標楷體"/>
                <w:sz w:val="20"/>
              </w:rPr>
              <w:t>90126638</w:t>
            </w:r>
            <w:r w:rsidRPr="00F402F5">
              <w:rPr>
                <w:rFonts w:ascii="標楷體" w:eastAsia="標楷體" w:hAnsi="標楷體"/>
                <w:spacing w:val="-2"/>
                <w:sz w:val="20"/>
              </w:rPr>
              <w:t xml:space="preserve"> </w:t>
            </w:r>
            <w:r w:rsidRPr="00F402F5">
              <w:rPr>
                <w:rFonts w:ascii="標楷體" w:eastAsia="標楷體" w:hAnsi="標楷體"/>
                <w:spacing w:val="-3"/>
                <w:sz w:val="20"/>
              </w:rPr>
              <w:t>號函核備</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2"/>
                <w:sz w:val="20"/>
              </w:rPr>
              <w:t xml:space="preserve">中華民國 </w:t>
            </w:r>
            <w:r w:rsidRPr="00F402F5">
              <w:rPr>
                <w:rFonts w:ascii="標楷體" w:eastAsia="標楷體" w:hAnsi="標楷體"/>
                <w:sz w:val="20"/>
              </w:rPr>
              <w:t>95</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年 </w:t>
            </w:r>
            <w:r w:rsidRPr="00F402F5">
              <w:rPr>
                <w:rFonts w:ascii="標楷體" w:eastAsia="標楷體" w:hAnsi="標楷體"/>
                <w:sz w:val="20"/>
              </w:rPr>
              <w:t>5</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月 </w:t>
            </w:r>
            <w:r w:rsidRPr="00F402F5">
              <w:rPr>
                <w:rFonts w:ascii="標楷體" w:eastAsia="標楷體" w:hAnsi="標楷體"/>
                <w:sz w:val="20"/>
              </w:rPr>
              <w:t>3</w:t>
            </w:r>
            <w:r w:rsidRPr="00F402F5">
              <w:rPr>
                <w:rFonts w:ascii="標楷體" w:eastAsia="標楷體" w:hAnsi="標楷體"/>
                <w:spacing w:val="-3"/>
                <w:sz w:val="20"/>
              </w:rPr>
              <w:t xml:space="preserve"> </w:t>
            </w:r>
            <w:r w:rsidRPr="00F402F5">
              <w:rPr>
                <w:rFonts w:ascii="標楷體" w:eastAsia="標楷體" w:hAnsi="標楷體"/>
                <w:spacing w:val="-1"/>
                <w:sz w:val="20"/>
              </w:rPr>
              <w:t>日第十四次主管會議修正</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95</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6</w:t>
            </w:r>
            <w:r w:rsidRPr="00F402F5">
              <w:rPr>
                <w:rFonts w:ascii="標楷體" w:eastAsia="標楷體" w:hAnsi="標楷體"/>
                <w:spacing w:val="-3"/>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21</w:t>
            </w:r>
            <w:r w:rsidRPr="00F402F5">
              <w:rPr>
                <w:rFonts w:ascii="標楷體" w:eastAsia="標楷體" w:hAnsi="標楷體"/>
                <w:spacing w:val="-3"/>
                <w:sz w:val="20"/>
              </w:rPr>
              <w:t xml:space="preserve"> </w:t>
            </w:r>
            <w:r w:rsidRPr="00F402F5">
              <w:rPr>
                <w:rFonts w:ascii="標楷體" w:eastAsia="標楷體" w:hAnsi="標楷體"/>
                <w:spacing w:val="-1"/>
                <w:sz w:val="20"/>
              </w:rPr>
              <w:t>日九十四學年第二學期期末校務會議修正</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2"/>
                <w:sz w:val="20"/>
              </w:rPr>
              <w:t xml:space="preserve">中華民國 </w:t>
            </w:r>
            <w:r w:rsidRPr="00F402F5">
              <w:rPr>
                <w:rFonts w:ascii="標楷體" w:eastAsia="標楷體" w:hAnsi="標楷體"/>
                <w:sz w:val="20"/>
              </w:rPr>
              <w:t>98</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年 </w:t>
            </w:r>
            <w:r w:rsidRPr="00F402F5">
              <w:rPr>
                <w:rFonts w:ascii="標楷體" w:eastAsia="標楷體" w:hAnsi="標楷體"/>
                <w:sz w:val="20"/>
              </w:rPr>
              <w:t>7</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月 </w:t>
            </w:r>
            <w:r w:rsidRPr="00F402F5">
              <w:rPr>
                <w:rFonts w:ascii="標楷體" w:eastAsia="標楷體" w:hAnsi="標楷體"/>
                <w:sz w:val="20"/>
              </w:rPr>
              <w:t>30</w:t>
            </w:r>
            <w:r w:rsidRPr="00F402F5">
              <w:rPr>
                <w:rFonts w:ascii="標楷體" w:eastAsia="標楷體" w:hAnsi="標楷體"/>
                <w:spacing w:val="-3"/>
                <w:sz w:val="20"/>
              </w:rPr>
              <w:t xml:space="preserve"> </w:t>
            </w:r>
            <w:r w:rsidRPr="00F402F5">
              <w:rPr>
                <w:rFonts w:ascii="標楷體" w:eastAsia="標楷體" w:hAnsi="標楷體"/>
                <w:sz w:val="20"/>
              </w:rPr>
              <w:t>日育亞(秘)</w:t>
            </w:r>
            <w:r w:rsidRPr="00F402F5">
              <w:rPr>
                <w:rFonts w:ascii="標楷體" w:eastAsia="標楷體" w:hAnsi="標楷體"/>
                <w:spacing w:val="-4"/>
                <w:sz w:val="20"/>
              </w:rPr>
              <w:t xml:space="preserve">字第 </w:t>
            </w:r>
            <w:r w:rsidRPr="00F402F5">
              <w:rPr>
                <w:rFonts w:ascii="標楷體" w:eastAsia="標楷體" w:hAnsi="標楷體"/>
                <w:sz w:val="20"/>
              </w:rPr>
              <w:t>0980004306</w:t>
            </w:r>
            <w:r w:rsidRPr="00F402F5">
              <w:rPr>
                <w:rFonts w:ascii="標楷體" w:eastAsia="標楷體" w:hAnsi="標楷體"/>
                <w:spacing w:val="-2"/>
                <w:sz w:val="20"/>
              </w:rPr>
              <w:t xml:space="preserve"> </w:t>
            </w:r>
            <w:r w:rsidRPr="00F402F5">
              <w:rPr>
                <w:rFonts w:ascii="標楷體" w:eastAsia="標楷體" w:hAnsi="標楷體"/>
                <w:spacing w:val="-3"/>
                <w:sz w:val="20"/>
              </w:rPr>
              <w:t>號令發布</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99</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年 </w:t>
            </w:r>
            <w:r w:rsidRPr="00F402F5">
              <w:rPr>
                <w:rFonts w:ascii="標楷體" w:eastAsia="標楷體" w:hAnsi="標楷體"/>
                <w:sz w:val="20"/>
              </w:rPr>
              <w:t>8</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月 </w:t>
            </w:r>
            <w:r w:rsidRPr="00F402F5">
              <w:rPr>
                <w:rFonts w:ascii="標楷體" w:eastAsia="標楷體" w:hAnsi="標楷體"/>
                <w:sz w:val="20"/>
              </w:rPr>
              <w:t>26</w:t>
            </w:r>
            <w:r w:rsidRPr="00F402F5">
              <w:rPr>
                <w:rFonts w:ascii="標楷體" w:eastAsia="標楷體" w:hAnsi="標楷體"/>
                <w:spacing w:val="-3"/>
                <w:sz w:val="20"/>
              </w:rPr>
              <w:t xml:space="preserve"> </w:t>
            </w:r>
            <w:r w:rsidRPr="00F402F5">
              <w:rPr>
                <w:rFonts w:ascii="標楷體" w:eastAsia="標楷體" w:hAnsi="標楷體"/>
                <w:sz w:val="20"/>
              </w:rPr>
              <w:t>日育亞(學務)</w:t>
            </w:r>
            <w:r w:rsidRPr="00F402F5">
              <w:rPr>
                <w:rFonts w:ascii="標楷體" w:eastAsia="標楷體" w:hAnsi="標楷體"/>
                <w:spacing w:val="-4"/>
                <w:sz w:val="20"/>
              </w:rPr>
              <w:t xml:space="preserve">字第 </w:t>
            </w:r>
            <w:r w:rsidRPr="00F402F5">
              <w:rPr>
                <w:rFonts w:ascii="標楷體" w:eastAsia="標楷體" w:hAnsi="標楷體"/>
                <w:sz w:val="20"/>
              </w:rPr>
              <w:t>0990005726</w:t>
            </w:r>
            <w:r w:rsidRPr="00F402F5">
              <w:rPr>
                <w:rFonts w:ascii="標楷體" w:eastAsia="標楷體" w:hAnsi="標楷體"/>
                <w:spacing w:val="-3"/>
                <w:sz w:val="20"/>
              </w:rPr>
              <w:t xml:space="preserve"> 號令發布</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101</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4</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18</w:t>
            </w:r>
            <w:r w:rsidRPr="00F402F5">
              <w:rPr>
                <w:rFonts w:ascii="標楷體" w:eastAsia="標楷體" w:hAnsi="標楷體"/>
                <w:spacing w:val="-3"/>
                <w:sz w:val="20"/>
              </w:rPr>
              <w:t xml:space="preserve"> </w:t>
            </w:r>
            <w:r w:rsidRPr="00F402F5">
              <w:rPr>
                <w:rFonts w:ascii="標楷體" w:eastAsia="標楷體" w:hAnsi="標楷體"/>
                <w:sz w:val="20"/>
              </w:rPr>
              <w:t>日一○○學年第四次(總次第十五次)</w:t>
            </w:r>
            <w:r w:rsidRPr="00F402F5">
              <w:rPr>
                <w:rFonts w:ascii="標楷體" w:eastAsia="標楷體" w:hAnsi="標楷體"/>
                <w:spacing w:val="-2"/>
                <w:sz w:val="20"/>
              </w:rPr>
              <w:t>校務會議修正</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101</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6</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27</w:t>
            </w:r>
            <w:r w:rsidRPr="00F402F5">
              <w:rPr>
                <w:rFonts w:ascii="標楷體" w:eastAsia="標楷體" w:hAnsi="標楷體"/>
                <w:spacing w:val="-3"/>
                <w:sz w:val="20"/>
              </w:rPr>
              <w:t xml:space="preserve"> </w:t>
            </w:r>
            <w:r w:rsidRPr="00F402F5">
              <w:rPr>
                <w:rFonts w:ascii="標楷體" w:eastAsia="標楷體" w:hAnsi="標楷體"/>
                <w:sz w:val="20"/>
              </w:rPr>
              <w:t>日一○○學年第五次(總次第十六次)</w:t>
            </w:r>
            <w:r w:rsidRPr="00F402F5">
              <w:rPr>
                <w:rFonts w:ascii="標楷體" w:eastAsia="標楷體" w:hAnsi="標楷體"/>
                <w:spacing w:val="-2"/>
                <w:sz w:val="20"/>
              </w:rPr>
              <w:t>校務會議修正</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101</w:t>
            </w:r>
            <w:r w:rsidRPr="00F402F5">
              <w:rPr>
                <w:rFonts w:ascii="標楷體" w:eastAsia="標楷體" w:hAnsi="標楷體"/>
                <w:spacing w:val="-3"/>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10</w:t>
            </w:r>
            <w:r w:rsidRPr="00F402F5">
              <w:rPr>
                <w:rFonts w:ascii="標楷體" w:eastAsia="標楷體" w:hAnsi="標楷體"/>
                <w:spacing w:val="-3"/>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31</w:t>
            </w:r>
            <w:r w:rsidRPr="00F402F5">
              <w:rPr>
                <w:rFonts w:ascii="標楷體" w:eastAsia="標楷體" w:hAnsi="標楷體"/>
                <w:spacing w:val="-3"/>
                <w:sz w:val="20"/>
              </w:rPr>
              <w:t xml:space="preserve"> </w:t>
            </w:r>
            <w:r w:rsidRPr="00F402F5">
              <w:rPr>
                <w:rFonts w:ascii="標楷體" w:eastAsia="標楷體" w:hAnsi="標楷體"/>
                <w:sz w:val="20"/>
              </w:rPr>
              <w:t>日一○一學年第二次(總次第十九次)</w:t>
            </w:r>
            <w:r w:rsidRPr="00F402F5">
              <w:rPr>
                <w:rFonts w:ascii="標楷體" w:eastAsia="標楷體" w:hAnsi="標楷體"/>
                <w:spacing w:val="-2"/>
                <w:sz w:val="20"/>
              </w:rPr>
              <w:t>校務會議修正</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101</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11</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19</w:t>
            </w:r>
            <w:r w:rsidRPr="00F402F5">
              <w:rPr>
                <w:rFonts w:ascii="標楷體" w:eastAsia="標楷體" w:hAnsi="標楷體"/>
                <w:spacing w:val="-4"/>
                <w:sz w:val="20"/>
              </w:rPr>
              <w:t xml:space="preserve"> </w:t>
            </w:r>
            <w:r w:rsidRPr="00F402F5">
              <w:rPr>
                <w:rFonts w:ascii="標楷體" w:eastAsia="標楷體" w:hAnsi="標楷體"/>
                <w:sz w:val="20"/>
              </w:rPr>
              <w:t>日臺訓(一)</w:t>
            </w:r>
            <w:r w:rsidRPr="00F402F5">
              <w:rPr>
                <w:rFonts w:ascii="標楷體" w:eastAsia="標楷體" w:hAnsi="標楷體"/>
                <w:spacing w:val="-4"/>
                <w:sz w:val="20"/>
              </w:rPr>
              <w:t xml:space="preserve">字第 </w:t>
            </w:r>
            <w:r w:rsidRPr="00F402F5">
              <w:rPr>
                <w:rFonts w:ascii="標楷體" w:eastAsia="標楷體" w:hAnsi="標楷體"/>
                <w:sz w:val="20"/>
              </w:rPr>
              <w:t>1010218324</w:t>
            </w:r>
            <w:r w:rsidRPr="00F402F5">
              <w:rPr>
                <w:rFonts w:ascii="標楷體" w:eastAsia="標楷體" w:hAnsi="標楷體"/>
                <w:spacing w:val="-3"/>
                <w:sz w:val="20"/>
              </w:rPr>
              <w:t xml:space="preserve"> 號函核備</w:t>
            </w:r>
          </w:p>
        </w:tc>
      </w:tr>
      <w:tr w:rsidR="007E621C" w:rsidRPr="00F402F5">
        <w:trPr>
          <w:trHeight w:val="300"/>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101</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年 </w:t>
            </w:r>
            <w:r w:rsidRPr="00F402F5">
              <w:rPr>
                <w:rFonts w:ascii="標楷體" w:eastAsia="標楷體" w:hAnsi="標楷體"/>
                <w:sz w:val="20"/>
              </w:rPr>
              <w:t>12</w:t>
            </w:r>
            <w:r w:rsidRPr="00F402F5">
              <w:rPr>
                <w:rFonts w:ascii="標楷體" w:eastAsia="標楷體" w:hAnsi="標楷體"/>
                <w:spacing w:val="-3"/>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4</w:t>
            </w:r>
            <w:r w:rsidRPr="00F402F5">
              <w:rPr>
                <w:rFonts w:ascii="標楷體" w:eastAsia="標楷體" w:hAnsi="標楷體"/>
                <w:spacing w:val="-3"/>
                <w:sz w:val="20"/>
              </w:rPr>
              <w:t xml:space="preserve"> </w:t>
            </w:r>
            <w:r w:rsidRPr="00F402F5">
              <w:rPr>
                <w:rFonts w:ascii="標楷體" w:eastAsia="標楷體" w:hAnsi="標楷體"/>
                <w:sz w:val="20"/>
              </w:rPr>
              <w:t>日育亞(學務)</w:t>
            </w:r>
            <w:r w:rsidRPr="00F402F5">
              <w:rPr>
                <w:rFonts w:ascii="標楷體" w:eastAsia="標楷體" w:hAnsi="標楷體"/>
                <w:spacing w:val="-4"/>
                <w:sz w:val="20"/>
              </w:rPr>
              <w:t xml:space="preserve">字第 </w:t>
            </w:r>
            <w:r w:rsidRPr="00F402F5">
              <w:rPr>
                <w:rFonts w:ascii="標楷體" w:eastAsia="標楷體" w:hAnsi="標楷體"/>
                <w:sz w:val="20"/>
              </w:rPr>
              <w:t>1010008316</w:t>
            </w:r>
            <w:r w:rsidRPr="00F402F5">
              <w:rPr>
                <w:rFonts w:ascii="標楷體" w:eastAsia="標楷體" w:hAnsi="標楷體"/>
                <w:spacing w:val="-3"/>
                <w:sz w:val="20"/>
              </w:rPr>
              <w:t xml:space="preserve"> 號令發布</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102</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8</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28</w:t>
            </w:r>
            <w:r w:rsidRPr="00F402F5">
              <w:rPr>
                <w:rFonts w:ascii="標楷體" w:eastAsia="標楷體" w:hAnsi="標楷體"/>
                <w:spacing w:val="-4"/>
                <w:sz w:val="20"/>
              </w:rPr>
              <w:t xml:space="preserve"> </w:t>
            </w:r>
            <w:r w:rsidRPr="00F402F5">
              <w:rPr>
                <w:rFonts w:ascii="標楷體" w:eastAsia="標楷體" w:hAnsi="標楷體"/>
                <w:sz w:val="20"/>
              </w:rPr>
              <w:t>日一○二學年第一次(總次第二十四次)</w:t>
            </w:r>
            <w:r w:rsidRPr="00F402F5">
              <w:rPr>
                <w:rFonts w:ascii="標楷體" w:eastAsia="標楷體" w:hAnsi="標楷體"/>
                <w:spacing w:val="-2"/>
                <w:sz w:val="20"/>
              </w:rPr>
              <w:t>校務會議修正</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102</w:t>
            </w:r>
            <w:r w:rsidRPr="00F402F5">
              <w:rPr>
                <w:rFonts w:ascii="標楷體" w:eastAsia="標楷體" w:hAnsi="標楷體"/>
                <w:spacing w:val="-3"/>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09</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月 </w:t>
            </w:r>
            <w:r w:rsidRPr="00F402F5">
              <w:rPr>
                <w:rFonts w:ascii="標楷體" w:eastAsia="標楷體" w:hAnsi="標楷體"/>
                <w:sz w:val="20"/>
              </w:rPr>
              <w:t>23</w:t>
            </w:r>
            <w:r w:rsidRPr="00F402F5">
              <w:rPr>
                <w:rFonts w:ascii="標楷體" w:eastAsia="標楷體" w:hAnsi="標楷體"/>
                <w:spacing w:val="-4"/>
                <w:sz w:val="20"/>
              </w:rPr>
              <w:t xml:space="preserve"> </w:t>
            </w:r>
            <w:r w:rsidRPr="00F402F5">
              <w:rPr>
                <w:rFonts w:ascii="標楷體" w:eastAsia="標楷體" w:hAnsi="標楷體"/>
                <w:sz w:val="20"/>
              </w:rPr>
              <w:t>日臺教學(二)</w:t>
            </w:r>
            <w:r w:rsidRPr="00F402F5">
              <w:rPr>
                <w:rFonts w:ascii="標楷體" w:eastAsia="標楷體" w:hAnsi="標楷體"/>
                <w:spacing w:val="-4"/>
                <w:sz w:val="20"/>
              </w:rPr>
              <w:t xml:space="preserve">字第 </w:t>
            </w:r>
            <w:r w:rsidRPr="00F402F5">
              <w:rPr>
                <w:rFonts w:ascii="標楷體" w:eastAsia="標楷體" w:hAnsi="標楷體"/>
                <w:sz w:val="20"/>
              </w:rPr>
              <w:t>1020141345</w:t>
            </w:r>
            <w:r w:rsidRPr="00F402F5">
              <w:rPr>
                <w:rFonts w:ascii="標楷體" w:eastAsia="標楷體" w:hAnsi="標楷體"/>
                <w:spacing w:val="-3"/>
                <w:sz w:val="20"/>
              </w:rPr>
              <w:t xml:space="preserve"> 號函核備</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102</w:t>
            </w:r>
            <w:r w:rsidRPr="00F402F5">
              <w:rPr>
                <w:rFonts w:ascii="標楷體" w:eastAsia="標楷體" w:hAnsi="標楷體"/>
                <w:spacing w:val="-3"/>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10</w:t>
            </w:r>
            <w:r w:rsidRPr="00F402F5">
              <w:rPr>
                <w:rFonts w:ascii="標楷體" w:eastAsia="標楷體" w:hAnsi="標楷體"/>
                <w:spacing w:val="-3"/>
                <w:sz w:val="20"/>
              </w:rPr>
              <w:t xml:space="preserve"> </w:t>
            </w:r>
            <w:r w:rsidRPr="00F402F5">
              <w:rPr>
                <w:rFonts w:ascii="標楷體" w:eastAsia="標楷體" w:hAnsi="標楷體"/>
                <w:spacing w:val="-5"/>
                <w:sz w:val="20"/>
              </w:rPr>
              <w:t xml:space="preserve">月 </w:t>
            </w:r>
            <w:r w:rsidRPr="00F402F5">
              <w:rPr>
                <w:rFonts w:ascii="標楷體" w:eastAsia="標楷體" w:hAnsi="標楷體"/>
                <w:sz w:val="20"/>
              </w:rPr>
              <w:t>17</w:t>
            </w:r>
            <w:r w:rsidRPr="00F402F5">
              <w:rPr>
                <w:rFonts w:ascii="標楷體" w:eastAsia="標楷體" w:hAnsi="標楷體"/>
                <w:spacing w:val="-4"/>
                <w:sz w:val="20"/>
              </w:rPr>
              <w:t xml:space="preserve"> </w:t>
            </w:r>
            <w:r w:rsidRPr="00F402F5">
              <w:rPr>
                <w:rFonts w:ascii="標楷體" w:eastAsia="標楷體" w:hAnsi="標楷體"/>
                <w:sz w:val="20"/>
              </w:rPr>
              <w:t>日育亞(學務)</w:t>
            </w:r>
            <w:r w:rsidRPr="00F402F5">
              <w:rPr>
                <w:rFonts w:ascii="標楷體" w:eastAsia="標楷體" w:hAnsi="標楷體"/>
                <w:spacing w:val="-4"/>
                <w:sz w:val="20"/>
              </w:rPr>
              <w:t xml:space="preserve">字第 </w:t>
            </w:r>
            <w:r w:rsidRPr="00F402F5">
              <w:rPr>
                <w:rFonts w:ascii="標楷體" w:eastAsia="標楷體" w:hAnsi="標楷體"/>
                <w:sz w:val="20"/>
              </w:rPr>
              <w:t>1020006759</w:t>
            </w:r>
            <w:r w:rsidRPr="00F402F5">
              <w:rPr>
                <w:rFonts w:ascii="標楷體" w:eastAsia="標楷體" w:hAnsi="標楷體"/>
                <w:spacing w:val="-3"/>
                <w:sz w:val="20"/>
              </w:rPr>
              <w:t xml:space="preserve"> 號令發布</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106</w:t>
            </w:r>
            <w:r w:rsidRPr="00F402F5">
              <w:rPr>
                <w:rFonts w:ascii="標楷體" w:eastAsia="標楷體" w:hAnsi="標楷體"/>
                <w:spacing w:val="-5"/>
                <w:sz w:val="20"/>
              </w:rPr>
              <w:t xml:space="preserve"> </w:t>
            </w:r>
            <w:r w:rsidRPr="00F402F5">
              <w:rPr>
                <w:rFonts w:ascii="標楷體" w:eastAsia="標楷體" w:hAnsi="標楷體"/>
                <w:spacing w:val="-7"/>
                <w:sz w:val="20"/>
              </w:rPr>
              <w:t xml:space="preserve">年 </w:t>
            </w:r>
            <w:r w:rsidRPr="00F402F5">
              <w:rPr>
                <w:rFonts w:ascii="標楷體" w:eastAsia="標楷體" w:hAnsi="標楷體"/>
                <w:sz w:val="20"/>
              </w:rPr>
              <w:t>11</w:t>
            </w:r>
            <w:r w:rsidRPr="00F402F5">
              <w:rPr>
                <w:rFonts w:ascii="標楷體" w:eastAsia="標楷體" w:hAnsi="標楷體"/>
                <w:spacing w:val="-5"/>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1</w:t>
            </w:r>
            <w:r w:rsidRPr="00F402F5">
              <w:rPr>
                <w:rFonts w:ascii="標楷體" w:eastAsia="標楷體" w:hAnsi="標楷體"/>
                <w:spacing w:val="-6"/>
                <w:sz w:val="20"/>
              </w:rPr>
              <w:t xml:space="preserve"> </w:t>
            </w:r>
            <w:r w:rsidRPr="00F402F5">
              <w:rPr>
                <w:rFonts w:ascii="標楷體" w:eastAsia="標楷體" w:hAnsi="標楷體"/>
                <w:sz w:val="20"/>
              </w:rPr>
              <w:t>日一○六學年第一次(總次第四十二次)</w:t>
            </w:r>
            <w:r w:rsidRPr="00F402F5">
              <w:rPr>
                <w:rFonts w:ascii="標楷體" w:eastAsia="標楷體" w:hAnsi="標楷體"/>
                <w:spacing w:val="-2"/>
                <w:sz w:val="20"/>
              </w:rPr>
              <w:t>校務會議修正</w:t>
            </w:r>
          </w:p>
        </w:tc>
      </w:tr>
      <w:tr w:rsidR="007E621C" w:rsidRPr="00F402F5">
        <w:trPr>
          <w:trHeight w:val="299"/>
        </w:trPr>
        <w:tc>
          <w:tcPr>
            <w:tcW w:w="1868" w:type="dxa"/>
            <w:gridSpan w:val="3"/>
            <w:vMerge/>
            <w:tcBorders>
              <w:top w:val="nil"/>
            </w:tcBorders>
          </w:tcPr>
          <w:p w:rsidR="007E621C" w:rsidRPr="00F402F5" w:rsidRDefault="007E621C">
            <w:pPr>
              <w:rPr>
                <w:rFonts w:ascii="標楷體" w:eastAsia="標楷體" w:hAnsi="標楷體"/>
                <w:sz w:val="2"/>
                <w:szCs w:val="2"/>
              </w:rPr>
            </w:pPr>
          </w:p>
        </w:tc>
        <w:tc>
          <w:tcPr>
            <w:tcW w:w="7303" w:type="dxa"/>
          </w:tcPr>
          <w:p w:rsidR="007E621C" w:rsidRPr="00F402F5" w:rsidRDefault="0060523B">
            <w:pPr>
              <w:pStyle w:val="TableParagraph"/>
              <w:spacing w:before="18" w:line="26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106</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11</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8</w:t>
            </w:r>
            <w:r w:rsidRPr="00F402F5">
              <w:rPr>
                <w:rFonts w:ascii="標楷體" w:eastAsia="標楷體" w:hAnsi="標楷體"/>
                <w:spacing w:val="-5"/>
                <w:sz w:val="20"/>
              </w:rPr>
              <w:t xml:space="preserve"> </w:t>
            </w:r>
            <w:r w:rsidRPr="00F402F5">
              <w:rPr>
                <w:rFonts w:ascii="標楷體" w:eastAsia="標楷體" w:hAnsi="標楷體"/>
                <w:sz w:val="20"/>
              </w:rPr>
              <w:t>日臺教學(二)</w:t>
            </w:r>
            <w:r w:rsidRPr="00F402F5">
              <w:rPr>
                <w:rFonts w:ascii="標楷體" w:eastAsia="標楷體" w:hAnsi="標楷體"/>
                <w:spacing w:val="-4"/>
                <w:sz w:val="20"/>
              </w:rPr>
              <w:t xml:space="preserve">字第 </w:t>
            </w:r>
            <w:r w:rsidRPr="00F402F5">
              <w:rPr>
                <w:rFonts w:ascii="標楷體" w:eastAsia="標楷體" w:hAnsi="標楷體"/>
                <w:sz w:val="20"/>
              </w:rPr>
              <w:t>1060161810</w:t>
            </w:r>
            <w:r w:rsidRPr="00F402F5">
              <w:rPr>
                <w:rFonts w:ascii="標楷體" w:eastAsia="標楷體" w:hAnsi="標楷體"/>
                <w:spacing w:val="-4"/>
                <w:sz w:val="20"/>
              </w:rPr>
              <w:t xml:space="preserve"> </w:t>
            </w:r>
            <w:r w:rsidRPr="00F402F5">
              <w:rPr>
                <w:rFonts w:ascii="標楷體" w:eastAsia="標楷體" w:hAnsi="標楷體"/>
                <w:spacing w:val="-3"/>
                <w:sz w:val="20"/>
              </w:rPr>
              <w:t>號函核備</w:t>
            </w:r>
          </w:p>
        </w:tc>
      </w:tr>
      <w:tr w:rsidR="007E621C" w:rsidRPr="00F402F5">
        <w:trPr>
          <w:trHeight w:val="260"/>
        </w:trPr>
        <w:tc>
          <w:tcPr>
            <w:tcW w:w="410" w:type="dxa"/>
          </w:tcPr>
          <w:p w:rsidR="007E621C" w:rsidRPr="00F402F5" w:rsidRDefault="007E621C">
            <w:pPr>
              <w:pStyle w:val="TableParagraph"/>
              <w:rPr>
                <w:rFonts w:ascii="標楷體" w:eastAsia="標楷體" w:hAnsi="標楷體"/>
                <w:sz w:val="18"/>
              </w:rPr>
            </w:pPr>
          </w:p>
        </w:tc>
        <w:tc>
          <w:tcPr>
            <w:tcW w:w="480" w:type="dxa"/>
          </w:tcPr>
          <w:p w:rsidR="007E621C" w:rsidRPr="00F402F5" w:rsidRDefault="007E621C">
            <w:pPr>
              <w:pStyle w:val="TableParagraph"/>
              <w:rPr>
                <w:rFonts w:ascii="標楷體" w:eastAsia="標楷體" w:hAnsi="標楷體"/>
                <w:sz w:val="18"/>
              </w:rPr>
            </w:pPr>
          </w:p>
        </w:tc>
        <w:tc>
          <w:tcPr>
            <w:tcW w:w="978" w:type="dxa"/>
          </w:tcPr>
          <w:p w:rsidR="007E621C" w:rsidRPr="00F402F5" w:rsidRDefault="007E621C">
            <w:pPr>
              <w:pStyle w:val="TableParagraph"/>
              <w:rPr>
                <w:rFonts w:ascii="標楷體" w:eastAsia="標楷體" w:hAnsi="標楷體"/>
                <w:sz w:val="18"/>
              </w:rPr>
            </w:pPr>
          </w:p>
        </w:tc>
        <w:tc>
          <w:tcPr>
            <w:tcW w:w="7303" w:type="dxa"/>
          </w:tcPr>
          <w:p w:rsidR="007E621C" w:rsidRPr="00F402F5" w:rsidRDefault="0060523B">
            <w:pPr>
              <w:pStyle w:val="TableParagraph"/>
              <w:spacing w:before="18" w:line="222" w:lineRule="exact"/>
              <w:ind w:right="48"/>
              <w:jc w:val="right"/>
              <w:rPr>
                <w:rFonts w:ascii="標楷體" w:eastAsia="標楷體" w:hAnsi="標楷體"/>
                <w:sz w:val="20"/>
              </w:rPr>
            </w:pPr>
            <w:r w:rsidRPr="00F402F5">
              <w:rPr>
                <w:rFonts w:ascii="標楷體" w:eastAsia="標楷體" w:hAnsi="標楷體"/>
                <w:spacing w:val="-3"/>
                <w:sz w:val="20"/>
              </w:rPr>
              <w:t xml:space="preserve">中華民國 </w:t>
            </w:r>
            <w:r w:rsidRPr="00F402F5">
              <w:rPr>
                <w:rFonts w:ascii="標楷體" w:eastAsia="標楷體" w:hAnsi="標楷體"/>
                <w:sz w:val="20"/>
              </w:rPr>
              <w:t>106</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年 </w:t>
            </w:r>
            <w:r w:rsidRPr="00F402F5">
              <w:rPr>
                <w:rFonts w:ascii="標楷體" w:eastAsia="標楷體" w:hAnsi="標楷體"/>
                <w:sz w:val="20"/>
              </w:rPr>
              <w:t>11</w:t>
            </w:r>
            <w:r w:rsidRPr="00F402F5">
              <w:rPr>
                <w:rFonts w:ascii="標楷體" w:eastAsia="標楷體" w:hAnsi="標楷體"/>
                <w:spacing w:val="-4"/>
                <w:sz w:val="20"/>
              </w:rPr>
              <w:t xml:space="preserve"> </w:t>
            </w:r>
            <w:r w:rsidRPr="00F402F5">
              <w:rPr>
                <w:rFonts w:ascii="標楷體" w:eastAsia="標楷體" w:hAnsi="標楷體"/>
                <w:spacing w:val="-6"/>
                <w:sz w:val="20"/>
              </w:rPr>
              <w:t xml:space="preserve">月 </w:t>
            </w:r>
            <w:r w:rsidRPr="00F402F5">
              <w:rPr>
                <w:rFonts w:ascii="標楷體" w:eastAsia="標楷體" w:hAnsi="標楷體"/>
                <w:sz w:val="20"/>
              </w:rPr>
              <w:t>13</w:t>
            </w:r>
            <w:r w:rsidRPr="00F402F5">
              <w:rPr>
                <w:rFonts w:ascii="標楷體" w:eastAsia="標楷體" w:hAnsi="標楷體"/>
                <w:spacing w:val="-4"/>
                <w:sz w:val="20"/>
              </w:rPr>
              <w:t xml:space="preserve"> </w:t>
            </w:r>
            <w:r w:rsidRPr="00F402F5">
              <w:rPr>
                <w:rFonts w:ascii="標楷體" w:eastAsia="標楷體" w:hAnsi="標楷體"/>
                <w:sz w:val="20"/>
              </w:rPr>
              <w:t>日育亞(學務)</w:t>
            </w:r>
            <w:r w:rsidRPr="00F402F5">
              <w:rPr>
                <w:rFonts w:ascii="標楷體" w:eastAsia="標楷體" w:hAnsi="標楷體"/>
                <w:spacing w:val="-4"/>
                <w:sz w:val="20"/>
              </w:rPr>
              <w:t xml:space="preserve">字第 </w:t>
            </w:r>
            <w:r w:rsidRPr="00F402F5">
              <w:rPr>
                <w:rFonts w:ascii="標楷體" w:eastAsia="標楷體" w:hAnsi="標楷體"/>
                <w:sz w:val="20"/>
              </w:rPr>
              <w:t>1060010409</w:t>
            </w:r>
            <w:r w:rsidRPr="00F402F5">
              <w:rPr>
                <w:rFonts w:ascii="標楷體" w:eastAsia="標楷體" w:hAnsi="標楷體"/>
                <w:spacing w:val="-4"/>
                <w:sz w:val="20"/>
              </w:rPr>
              <w:t xml:space="preserve"> </w:t>
            </w:r>
            <w:r w:rsidRPr="00F402F5">
              <w:rPr>
                <w:rFonts w:ascii="標楷體" w:eastAsia="標楷體" w:hAnsi="標楷體"/>
                <w:spacing w:val="-3"/>
                <w:sz w:val="20"/>
              </w:rPr>
              <w:t>號令發布</w:t>
            </w:r>
          </w:p>
        </w:tc>
      </w:tr>
    </w:tbl>
    <w:p w:rsidR="007E621C" w:rsidRPr="00F402F5" w:rsidRDefault="0060523B" w:rsidP="00F402F5">
      <w:pPr>
        <w:pStyle w:val="a3"/>
        <w:spacing w:before="387" w:line="276" w:lineRule="auto"/>
        <w:ind w:right="394" w:hanging="1680"/>
        <w:jc w:val="both"/>
        <w:rPr>
          <w:rFonts w:ascii="標楷體" w:eastAsia="標楷體" w:hAnsi="標楷體"/>
          <w:spacing w:val="-2"/>
        </w:rPr>
      </w:pPr>
      <w:r w:rsidRPr="00F402F5">
        <w:rPr>
          <w:rFonts w:ascii="標楷體" w:eastAsia="標楷體" w:hAnsi="標楷體"/>
        </w:rPr>
        <w:t>第</w:t>
      </w:r>
      <w:r w:rsidRPr="00F402F5">
        <w:rPr>
          <w:rFonts w:ascii="標楷體" w:eastAsia="標楷體" w:hAnsi="標楷體"/>
          <w:spacing w:val="80"/>
          <w:w w:val="150"/>
        </w:rPr>
        <w:t xml:space="preserve"> </w:t>
      </w:r>
      <w:r w:rsidRPr="00F402F5">
        <w:rPr>
          <w:rFonts w:ascii="標楷體" w:eastAsia="標楷體" w:hAnsi="標楷體"/>
        </w:rPr>
        <w:t>一</w:t>
      </w:r>
      <w:r w:rsidRPr="00F402F5">
        <w:rPr>
          <w:rFonts w:ascii="標楷體" w:eastAsia="標楷體" w:hAnsi="標楷體"/>
          <w:spacing w:val="80"/>
          <w:w w:val="150"/>
        </w:rPr>
        <w:t xml:space="preserve"> </w:t>
      </w:r>
      <w:r w:rsidRPr="00F402F5">
        <w:rPr>
          <w:rFonts w:ascii="標楷體" w:eastAsia="標楷體" w:hAnsi="標楷體"/>
        </w:rPr>
        <w:t>條</w:t>
      </w:r>
      <w:r w:rsidR="00F402F5">
        <w:rPr>
          <w:rFonts w:ascii="標楷體" w:eastAsia="標楷體" w:hAnsi="標楷體"/>
          <w:spacing w:val="80"/>
          <w:w w:val="150"/>
        </w:rPr>
        <w:tab/>
      </w:r>
      <w:r w:rsidRPr="00F402F5">
        <w:rPr>
          <w:rFonts w:ascii="標楷體" w:eastAsia="標楷體" w:hAnsi="標楷體"/>
        </w:rPr>
        <w:t>廣亞學校財團法人育達科技大學（以下簡稱本校）為保障學生、學生會</w:t>
      </w:r>
      <w:r w:rsidRPr="00F402F5">
        <w:rPr>
          <w:rFonts w:ascii="標楷體" w:eastAsia="標楷體" w:hAnsi="標楷體"/>
          <w:spacing w:val="-2"/>
        </w:rPr>
        <w:t>及其他相關學生自治組織之權益，依大學法第三十三條第四項及本校組織規程第二十九條第二項之規定，訂定本辦法。</w:t>
      </w:r>
    </w:p>
    <w:p w:rsidR="007E621C" w:rsidRPr="00F402F5" w:rsidRDefault="0060523B" w:rsidP="00F402F5">
      <w:pPr>
        <w:pStyle w:val="a3"/>
        <w:spacing w:line="276" w:lineRule="auto"/>
        <w:ind w:left="1360" w:firstLineChars="200" w:firstLine="478"/>
        <w:rPr>
          <w:rFonts w:ascii="標楷體" w:eastAsia="標楷體" w:hAnsi="標楷體"/>
        </w:rPr>
      </w:pPr>
      <w:r w:rsidRPr="00F402F5">
        <w:rPr>
          <w:rFonts w:ascii="標楷體" w:eastAsia="標楷體" w:hAnsi="標楷體"/>
          <w:spacing w:val="-1"/>
        </w:rPr>
        <w:t>本辦法未規定者，適用其他相關法令。</w:t>
      </w:r>
    </w:p>
    <w:p w:rsidR="007E621C" w:rsidRPr="00F402F5" w:rsidRDefault="0060523B" w:rsidP="00F402F5">
      <w:pPr>
        <w:pStyle w:val="a3"/>
        <w:spacing w:before="1" w:line="276" w:lineRule="auto"/>
        <w:ind w:right="315" w:hanging="1652"/>
        <w:jc w:val="both"/>
        <w:rPr>
          <w:rFonts w:ascii="標楷體" w:eastAsia="標楷體" w:hAnsi="標楷體"/>
        </w:rPr>
      </w:pPr>
      <w:r w:rsidRPr="00F402F5">
        <w:rPr>
          <w:rFonts w:ascii="標楷體" w:eastAsia="標楷體" w:hAnsi="標楷體"/>
        </w:rPr>
        <w:t>第</w:t>
      </w:r>
      <w:r w:rsidRPr="00F402F5">
        <w:rPr>
          <w:rFonts w:ascii="標楷體" w:eastAsia="標楷體" w:hAnsi="標楷體"/>
          <w:spacing w:val="80"/>
          <w:w w:val="150"/>
        </w:rPr>
        <w:t xml:space="preserve"> </w:t>
      </w:r>
      <w:r w:rsidRPr="00F402F5">
        <w:rPr>
          <w:rFonts w:ascii="標楷體" w:eastAsia="標楷體" w:hAnsi="標楷體"/>
        </w:rPr>
        <w:t>二</w:t>
      </w:r>
      <w:r w:rsidRPr="00F402F5">
        <w:rPr>
          <w:rFonts w:ascii="標楷體" w:eastAsia="標楷體" w:hAnsi="標楷體"/>
          <w:spacing w:val="80"/>
          <w:w w:val="150"/>
        </w:rPr>
        <w:t xml:space="preserve"> </w:t>
      </w:r>
      <w:r w:rsidRPr="00F402F5">
        <w:rPr>
          <w:rFonts w:ascii="標楷體" w:eastAsia="標楷體" w:hAnsi="標楷體"/>
        </w:rPr>
        <w:t>條</w:t>
      </w:r>
      <w:r w:rsidR="00F402F5">
        <w:rPr>
          <w:rFonts w:ascii="標楷體" w:eastAsia="標楷體" w:hAnsi="標楷體"/>
          <w:spacing w:val="80"/>
          <w:w w:val="150"/>
        </w:rPr>
        <w:tab/>
      </w:r>
      <w:r w:rsidRPr="00F402F5">
        <w:rPr>
          <w:rFonts w:ascii="標楷體" w:eastAsia="標楷體" w:hAnsi="標楷體"/>
        </w:rPr>
        <w:t>本校為處理學生申訴案件，設學生申訴評議委員會（以下簡稱申評會）</w:t>
      </w:r>
      <w:r w:rsidRPr="00F402F5">
        <w:rPr>
          <w:rFonts w:ascii="標楷體" w:eastAsia="標楷體" w:hAnsi="標楷體"/>
          <w:spacing w:val="-8"/>
        </w:rPr>
        <w:t>置委員十三人至十九人，由校長遴聘具法律、教育、心理學等相關專家、</w:t>
      </w:r>
      <w:r w:rsidRPr="00F402F5">
        <w:rPr>
          <w:rFonts w:ascii="標楷體" w:eastAsia="標楷體" w:hAnsi="標楷體"/>
          <w:spacing w:val="-2"/>
        </w:rPr>
        <w:t>學校教師代表及學生代表等組成，其中未兼行政職務之教師不得少於委員總數之二分之一。任一性別委員應占委員總數三分之一以上。</w:t>
      </w:r>
    </w:p>
    <w:p w:rsidR="007E621C" w:rsidRPr="00F402F5" w:rsidRDefault="0060523B" w:rsidP="00F402F5">
      <w:pPr>
        <w:pStyle w:val="a3"/>
        <w:spacing w:line="276" w:lineRule="auto"/>
        <w:ind w:left="1912" w:right="491" w:firstLine="498"/>
        <w:jc w:val="both"/>
        <w:rPr>
          <w:rFonts w:ascii="標楷體" w:eastAsia="標楷體" w:hAnsi="標楷體"/>
        </w:rPr>
      </w:pPr>
      <w:r w:rsidRPr="00F402F5">
        <w:rPr>
          <w:rFonts w:ascii="標楷體" w:eastAsia="標楷體" w:hAnsi="標楷體"/>
          <w:spacing w:val="-2"/>
        </w:rPr>
        <w:t>前項專任教師代表由各系學位學程、所、中心互選一至二名，由學生事務長提請校長聘任；日間部學生代表兩名及進修部學生代表一名，由學生會幹部會議推舉產生。擔任學生獎懲委員會之委員或負責學生獎懲決定、調查之人員，不得擔任申評會委員。</w:t>
      </w:r>
    </w:p>
    <w:p w:rsidR="007E621C" w:rsidRPr="00F402F5" w:rsidRDefault="0060523B" w:rsidP="00F402F5">
      <w:pPr>
        <w:pStyle w:val="a3"/>
        <w:spacing w:line="276" w:lineRule="auto"/>
        <w:ind w:left="1912" w:right="491" w:firstLine="498"/>
        <w:jc w:val="both"/>
        <w:rPr>
          <w:rFonts w:ascii="標楷體" w:eastAsia="標楷體" w:hAnsi="標楷體"/>
          <w:spacing w:val="-4"/>
        </w:rPr>
      </w:pPr>
      <w:r w:rsidRPr="00F402F5">
        <w:rPr>
          <w:rFonts w:ascii="標楷體" w:eastAsia="標楷體" w:hAnsi="標楷體"/>
          <w:spacing w:val="-2"/>
        </w:rPr>
        <w:t>申評會相關行政作業由學生事務處負責，學生事務長任召集人，會議主席由委員互選一人擔任。委員任期一學年，連選得連任，均為</w:t>
      </w:r>
      <w:r w:rsidRPr="00F402F5">
        <w:rPr>
          <w:rFonts w:ascii="標楷體" w:eastAsia="標楷體" w:hAnsi="標楷體"/>
          <w:spacing w:val="-4"/>
        </w:rPr>
        <w:t>無給職。</w:t>
      </w:r>
    </w:p>
    <w:p w:rsidR="007A524A" w:rsidRPr="00A0073E" w:rsidRDefault="007A524A" w:rsidP="00F402F5">
      <w:pPr>
        <w:pStyle w:val="a3"/>
        <w:spacing w:line="276" w:lineRule="auto"/>
        <w:ind w:right="491" w:firstLineChars="200" w:firstLine="472"/>
        <w:jc w:val="both"/>
        <w:rPr>
          <w:rFonts w:ascii="標楷體" w:eastAsia="標楷體" w:hAnsi="標楷體"/>
          <w:b/>
          <w:color w:val="FF0000"/>
          <w:u w:val="single"/>
        </w:rPr>
      </w:pPr>
      <w:bookmarkStart w:id="0" w:name="_GoBack"/>
      <w:r w:rsidRPr="00A0073E">
        <w:rPr>
          <w:rFonts w:ascii="標楷體" w:eastAsia="標楷體" w:hAnsi="標楷體" w:hint="eastAsia"/>
          <w:b/>
          <w:color w:val="FF0000"/>
          <w:spacing w:val="-4"/>
          <w:u w:val="single"/>
        </w:rPr>
        <w:t>如遇特殊教育學生申訴，應另由校長增聘至少</w:t>
      </w:r>
      <w:r w:rsidRPr="00A0073E">
        <w:rPr>
          <w:rFonts w:ascii="標楷體" w:eastAsia="標楷體" w:hAnsi="標楷體"/>
          <w:b/>
          <w:color w:val="FF0000"/>
          <w:spacing w:val="-4"/>
          <w:u w:val="single"/>
        </w:rPr>
        <w:t>2</w:t>
      </w:r>
      <w:r w:rsidRPr="00A0073E">
        <w:rPr>
          <w:rFonts w:ascii="標楷體" w:eastAsia="標楷體" w:hAnsi="標楷體" w:hint="eastAsia"/>
          <w:b/>
          <w:color w:val="FF0000"/>
          <w:spacing w:val="-4"/>
          <w:u w:val="single"/>
        </w:rPr>
        <w:t>名</w:t>
      </w:r>
      <w:r w:rsidRPr="00A0073E">
        <w:rPr>
          <w:rFonts w:ascii="標楷體" w:eastAsia="標楷體" w:hAnsi="標楷體" w:hint="eastAsia"/>
          <w:b/>
          <w:bCs/>
          <w:color w:val="FF0000"/>
          <w:spacing w:val="-4"/>
          <w:u w:val="single"/>
        </w:rPr>
        <w:t>與特殊教育需求情況相關之</w:t>
      </w:r>
      <w:r w:rsidRPr="00A0073E">
        <w:rPr>
          <w:rFonts w:ascii="標楷體" w:eastAsia="標楷體" w:hAnsi="標楷體" w:hint="eastAsia"/>
          <w:b/>
          <w:color w:val="FF0000"/>
          <w:spacing w:val="-4"/>
          <w:u w:val="single"/>
        </w:rPr>
        <w:t>校外特殊教育學者專家、特殊教育家長代表或其他特殊教育專業人員擔任委員。</w:t>
      </w:r>
    </w:p>
    <w:bookmarkEnd w:id="0"/>
    <w:p w:rsidR="007E621C" w:rsidRPr="00F402F5" w:rsidRDefault="0060523B" w:rsidP="00F402F5">
      <w:pPr>
        <w:pStyle w:val="a3"/>
        <w:spacing w:line="276" w:lineRule="auto"/>
        <w:ind w:left="158"/>
        <w:jc w:val="both"/>
        <w:rPr>
          <w:rFonts w:ascii="標楷體" w:eastAsia="標楷體" w:hAnsi="標楷體"/>
        </w:rPr>
      </w:pPr>
      <w:r w:rsidRPr="00F402F5">
        <w:rPr>
          <w:rFonts w:ascii="標楷體" w:eastAsia="標楷體" w:hAnsi="標楷體"/>
          <w:spacing w:val="27"/>
        </w:rPr>
        <w:t>第  三  條</w:t>
      </w:r>
      <w:r w:rsidR="00F402F5">
        <w:rPr>
          <w:rFonts w:ascii="標楷體" w:eastAsia="標楷體" w:hAnsi="標楷體"/>
          <w:spacing w:val="55"/>
          <w:w w:val="150"/>
        </w:rPr>
        <w:t xml:space="preserve"> </w:t>
      </w:r>
      <w:r w:rsidRPr="00F402F5">
        <w:rPr>
          <w:rFonts w:ascii="標楷體" w:eastAsia="標楷體" w:hAnsi="標楷體"/>
          <w:spacing w:val="-1"/>
        </w:rPr>
        <w:t>申評會掌理下列事項：</w:t>
      </w:r>
    </w:p>
    <w:p w:rsidR="007E621C" w:rsidRPr="00F402F5" w:rsidRDefault="0060523B" w:rsidP="00F402F5">
      <w:pPr>
        <w:pStyle w:val="a3"/>
        <w:spacing w:line="276" w:lineRule="auto"/>
        <w:rPr>
          <w:rFonts w:ascii="標楷體" w:eastAsia="標楷體" w:hAnsi="標楷體"/>
        </w:rPr>
      </w:pPr>
      <w:r w:rsidRPr="00F402F5">
        <w:rPr>
          <w:rFonts w:ascii="標楷體" w:eastAsia="標楷體" w:hAnsi="標楷體"/>
          <w:spacing w:val="-1"/>
        </w:rPr>
        <w:t>一、學生懲處申訴之評議。</w:t>
      </w:r>
    </w:p>
    <w:p w:rsidR="007E621C" w:rsidRPr="00F402F5" w:rsidRDefault="0060523B" w:rsidP="00F402F5">
      <w:pPr>
        <w:pStyle w:val="a3"/>
        <w:spacing w:line="276" w:lineRule="auto"/>
        <w:rPr>
          <w:rFonts w:ascii="標楷體" w:eastAsia="標楷體" w:hAnsi="標楷體"/>
        </w:rPr>
      </w:pPr>
      <w:r w:rsidRPr="00F402F5">
        <w:rPr>
          <w:rFonts w:ascii="標楷體" w:eastAsia="標楷體" w:hAnsi="標楷體"/>
          <w:spacing w:val="-1"/>
        </w:rPr>
        <w:t>二、涉及學生隱私案件之調查及評議。</w:t>
      </w:r>
    </w:p>
    <w:p w:rsidR="007E621C" w:rsidRPr="00F402F5" w:rsidRDefault="0060523B" w:rsidP="00F402F5">
      <w:pPr>
        <w:pStyle w:val="a3"/>
        <w:spacing w:line="276" w:lineRule="auto"/>
        <w:rPr>
          <w:rFonts w:ascii="標楷體" w:eastAsia="標楷體" w:hAnsi="標楷體"/>
        </w:rPr>
      </w:pPr>
      <w:r w:rsidRPr="00F402F5">
        <w:rPr>
          <w:rFonts w:ascii="標楷體" w:eastAsia="標楷體" w:hAnsi="標楷體"/>
          <w:spacing w:val="-1"/>
        </w:rPr>
        <w:t>三、影響學生個人學習與生活權益之申訴與評議。</w:t>
      </w:r>
    </w:p>
    <w:p w:rsidR="00F402F5" w:rsidRPr="00F402F5" w:rsidRDefault="0060523B" w:rsidP="00F402F5">
      <w:pPr>
        <w:pStyle w:val="a3"/>
        <w:spacing w:line="276" w:lineRule="auto"/>
        <w:ind w:left="2318" w:right="394" w:hanging="480"/>
        <w:rPr>
          <w:rFonts w:ascii="標楷體" w:eastAsia="標楷體" w:hAnsi="標楷體"/>
        </w:rPr>
      </w:pPr>
      <w:r w:rsidRPr="00F402F5">
        <w:rPr>
          <w:rFonts w:ascii="標楷體" w:eastAsia="標楷體" w:hAnsi="標楷體"/>
          <w:spacing w:val="-2"/>
        </w:rPr>
        <w:lastRenderedPageBreak/>
        <w:t>四、學生會及其他相關學生自治組織，不服學校之懲處或其他措施及決定事件之評議。</w:t>
      </w:r>
    </w:p>
    <w:p w:rsidR="00F402F5" w:rsidRPr="00F402F5" w:rsidRDefault="0060523B" w:rsidP="004A1E65">
      <w:pPr>
        <w:pStyle w:val="a3"/>
        <w:spacing w:before="34" w:line="276" w:lineRule="auto"/>
        <w:ind w:left="1996" w:right="509" w:firstLineChars="200" w:firstLine="478"/>
        <w:jc w:val="both"/>
        <w:rPr>
          <w:rFonts w:ascii="標楷體" w:eastAsia="標楷體" w:hAnsi="標楷體"/>
        </w:rPr>
      </w:pPr>
      <w:r w:rsidRPr="00F402F5">
        <w:rPr>
          <w:rFonts w:ascii="標楷體" w:eastAsia="標楷體" w:hAnsi="標楷體" w:cs="新細明體" w:hint="eastAsia"/>
          <w:spacing w:val="-1"/>
        </w:rPr>
        <w:t>學生因校園性侵害、性騷擾或性霸凌事件提起申訴，其屬性別平</w:t>
      </w:r>
      <w:r w:rsidR="00F402F5" w:rsidRPr="00F402F5">
        <w:rPr>
          <w:rFonts w:ascii="標楷體" w:eastAsia="標楷體" w:hAnsi="標楷體" w:cs="新細明體" w:hint="eastAsia"/>
          <w:spacing w:val="-2"/>
        </w:rPr>
        <w:t>等</w:t>
      </w:r>
      <w:r w:rsidR="00F402F5" w:rsidRPr="00F402F5">
        <w:rPr>
          <w:rFonts w:ascii="標楷體" w:eastAsia="標楷體" w:hAnsi="標楷體"/>
          <w:spacing w:val="-2"/>
        </w:rPr>
        <w:t>教育法第二十八條第二項申請調查之性質者，依性別平等教育法規相關規定處理。</w:t>
      </w:r>
    </w:p>
    <w:p w:rsidR="00F402F5" w:rsidRPr="00F402F5" w:rsidRDefault="00F402F5" w:rsidP="00F402F5">
      <w:pPr>
        <w:pStyle w:val="a3"/>
        <w:spacing w:line="276" w:lineRule="auto"/>
        <w:ind w:left="1843" w:right="478" w:hanging="1700"/>
        <w:jc w:val="both"/>
        <w:rPr>
          <w:rFonts w:ascii="標楷體" w:eastAsia="標楷體" w:hAnsi="標楷體"/>
        </w:rPr>
      </w:pPr>
      <w:r w:rsidRPr="00F402F5">
        <w:rPr>
          <w:rFonts w:ascii="標楷體" w:eastAsia="標楷體" w:hAnsi="標楷體"/>
        </w:rPr>
        <w:t>第</w:t>
      </w:r>
      <w:r w:rsidRPr="00F402F5">
        <w:rPr>
          <w:rFonts w:ascii="標楷體" w:eastAsia="標楷體" w:hAnsi="標楷體"/>
          <w:spacing w:val="80"/>
          <w:w w:val="150"/>
        </w:rPr>
        <w:t xml:space="preserve"> </w:t>
      </w:r>
      <w:r w:rsidRPr="00F402F5">
        <w:rPr>
          <w:rFonts w:ascii="標楷體" w:eastAsia="標楷體" w:hAnsi="標楷體"/>
        </w:rPr>
        <w:t>四</w:t>
      </w:r>
      <w:r w:rsidRPr="00F402F5">
        <w:rPr>
          <w:rFonts w:ascii="標楷體" w:eastAsia="標楷體" w:hAnsi="標楷體"/>
          <w:spacing w:val="80"/>
          <w:w w:val="150"/>
        </w:rPr>
        <w:t xml:space="preserve"> </w:t>
      </w:r>
      <w:r w:rsidRPr="00F402F5">
        <w:rPr>
          <w:rFonts w:ascii="標楷體" w:eastAsia="標楷體" w:hAnsi="標楷體"/>
        </w:rPr>
        <w:t>條</w:t>
      </w:r>
      <w:r>
        <w:rPr>
          <w:rFonts w:ascii="標楷體" w:eastAsia="標楷體" w:hAnsi="標楷體"/>
        </w:rPr>
        <w:tab/>
      </w:r>
      <w:r w:rsidRPr="00F402F5">
        <w:rPr>
          <w:rFonts w:ascii="標楷體" w:eastAsia="標楷體" w:hAnsi="標楷體"/>
        </w:rPr>
        <w:t>本校學生、學生會及其他相關學生自治組織對學校之懲處或其他措施及</w:t>
      </w:r>
      <w:r w:rsidRPr="00F402F5">
        <w:rPr>
          <w:rFonts w:ascii="標楷體" w:eastAsia="標楷體" w:hAnsi="標楷體"/>
          <w:spacing w:val="-2"/>
        </w:rPr>
        <w:t>決定（以下簡稱學校措置）認有違法或不當致損害其權益者，得依本辦法規定，提起申訴。</w:t>
      </w:r>
    </w:p>
    <w:p w:rsidR="00F402F5" w:rsidRPr="00F402F5" w:rsidRDefault="00F402F5" w:rsidP="004A1E65">
      <w:pPr>
        <w:pStyle w:val="a3"/>
        <w:spacing w:line="276" w:lineRule="auto"/>
        <w:ind w:leftChars="838" w:left="3544" w:hanging="1700"/>
        <w:jc w:val="both"/>
        <w:rPr>
          <w:rFonts w:ascii="標楷體" w:eastAsia="標楷體" w:hAnsi="標楷體"/>
        </w:rPr>
      </w:pPr>
      <w:r w:rsidRPr="00F402F5">
        <w:rPr>
          <w:rFonts w:ascii="標楷體" w:eastAsia="標楷體" w:hAnsi="標楷體"/>
          <w:spacing w:val="-1"/>
        </w:rPr>
        <w:t>前項所稱學生，指學校對其為學校措置時，具有學籍者為準。</w:t>
      </w:r>
    </w:p>
    <w:p w:rsidR="004A1E65" w:rsidRDefault="00F402F5" w:rsidP="004A1E65">
      <w:pPr>
        <w:pStyle w:val="a3"/>
        <w:spacing w:line="276" w:lineRule="auto"/>
        <w:ind w:leftChars="838" w:left="3544" w:rightChars="220" w:right="484" w:hanging="1700"/>
        <w:jc w:val="both"/>
        <w:rPr>
          <w:rFonts w:ascii="標楷體" w:eastAsia="標楷體" w:hAnsi="標楷體"/>
          <w:spacing w:val="-2"/>
        </w:rPr>
      </w:pPr>
      <w:r w:rsidRPr="00F402F5">
        <w:rPr>
          <w:rFonts w:ascii="標楷體" w:eastAsia="標楷體" w:hAnsi="標楷體"/>
          <w:spacing w:val="-2"/>
        </w:rPr>
        <w:t>申訴應於學校措置通知書送達翌日起三十日內以申訴書表明下列各款</w:t>
      </w:r>
    </w:p>
    <w:p w:rsidR="00F402F5" w:rsidRPr="00F402F5" w:rsidRDefault="00F402F5" w:rsidP="004A1E65">
      <w:pPr>
        <w:pStyle w:val="a3"/>
        <w:spacing w:line="276" w:lineRule="auto"/>
        <w:ind w:leftChars="838" w:left="3544" w:rightChars="220" w:right="484" w:hanging="1700"/>
        <w:jc w:val="both"/>
        <w:rPr>
          <w:rFonts w:ascii="標楷體" w:eastAsia="標楷體" w:hAnsi="標楷體"/>
        </w:rPr>
      </w:pPr>
      <w:r w:rsidRPr="00F402F5">
        <w:rPr>
          <w:rFonts w:ascii="標楷體" w:eastAsia="標楷體" w:hAnsi="標楷體"/>
          <w:spacing w:val="-2"/>
        </w:rPr>
        <w:t>事項向申評會提出：</w:t>
      </w:r>
    </w:p>
    <w:p w:rsidR="004A1E65" w:rsidRDefault="00F402F5" w:rsidP="004A1E65">
      <w:pPr>
        <w:pStyle w:val="a3"/>
        <w:numPr>
          <w:ilvl w:val="0"/>
          <w:numId w:val="1"/>
        </w:numPr>
        <w:spacing w:line="276" w:lineRule="auto"/>
        <w:ind w:rightChars="60" w:right="132"/>
        <w:jc w:val="both"/>
        <w:rPr>
          <w:rFonts w:ascii="標楷體" w:eastAsia="標楷體" w:hAnsi="標楷體"/>
          <w:spacing w:val="-2"/>
        </w:rPr>
      </w:pPr>
      <w:r w:rsidRPr="00F402F5">
        <w:rPr>
          <w:rFonts w:ascii="標楷體" w:eastAsia="標楷體" w:hAnsi="標楷體"/>
          <w:spacing w:val="-2"/>
        </w:rPr>
        <w:t>申訴人之姓名、出生年月日、身分證明文件號碼、所屬系級、住</w:t>
      </w:r>
    </w:p>
    <w:p w:rsidR="00F402F5" w:rsidRPr="00F402F5" w:rsidRDefault="00F402F5" w:rsidP="004A1E65">
      <w:pPr>
        <w:pStyle w:val="a3"/>
        <w:spacing w:line="276" w:lineRule="auto"/>
        <w:ind w:left="2324" w:rightChars="214" w:right="471"/>
        <w:rPr>
          <w:rFonts w:ascii="標楷體" w:eastAsia="標楷體" w:hAnsi="標楷體"/>
        </w:rPr>
      </w:pPr>
      <w:r w:rsidRPr="00F402F5">
        <w:rPr>
          <w:rFonts w:ascii="標楷體" w:eastAsia="標楷體" w:hAnsi="標楷體"/>
          <w:spacing w:val="-2"/>
        </w:rPr>
        <w:t>居</w:t>
      </w:r>
      <w:r w:rsidRPr="00F402F5">
        <w:rPr>
          <w:rFonts w:ascii="標楷體" w:eastAsia="標楷體" w:hAnsi="標楷體"/>
          <w:spacing w:val="-4"/>
        </w:rPr>
        <w:t>所、電話。</w:t>
      </w:r>
    </w:p>
    <w:p w:rsidR="004A1E65" w:rsidRDefault="004A1E65" w:rsidP="004A1E65">
      <w:pPr>
        <w:pStyle w:val="a3"/>
        <w:numPr>
          <w:ilvl w:val="0"/>
          <w:numId w:val="1"/>
        </w:numPr>
        <w:spacing w:line="276" w:lineRule="auto"/>
        <w:ind w:rightChars="207" w:right="455"/>
        <w:rPr>
          <w:rFonts w:ascii="標楷體" w:eastAsia="標楷體" w:hAnsi="標楷體"/>
          <w:spacing w:val="-2"/>
        </w:rPr>
      </w:pPr>
      <w:r>
        <w:rPr>
          <w:rFonts w:ascii="標楷體" w:eastAsia="標楷體" w:hAnsi="標楷體"/>
          <w:spacing w:val="-2"/>
        </w:rPr>
        <w:t>有代理人或代表人者，其姓名、出生年月日、身分證明文件號碼</w:t>
      </w:r>
    </w:p>
    <w:p w:rsidR="00F402F5" w:rsidRPr="00F402F5" w:rsidRDefault="00F402F5" w:rsidP="004A1E65">
      <w:pPr>
        <w:pStyle w:val="a3"/>
        <w:spacing w:line="276" w:lineRule="auto"/>
        <w:ind w:left="2324" w:rightChars="207" w:right="455"/>
        <w:rPr>
          <w:rFonts w:ascii="標楷體" w:eastAsia="標楷體" w:hAnsi="標楷體"/>
        </w:rPr>
      </w:pPr>
      <w:r w:rsidRPr="00F402F5">
        <w:rPr>
          <w:rFonts w:ascii="標楷體" w:eastAsia="標楷體" w:hAnsi="標楷體"/>
          <w:spacing w:val="-2"/>
        </w:rPr>
        <w:t>住居所、電話。</w:t>
      </w:r>
    </w:p>
    <w:p w:rsidR="00F402F5" w:rsidRPr="00F402F5" w:rsidRDefault="00F402F5" w:rsidP="004A1E65">
      <w:pPr>
        <w:pStyle w:val="a3"/>
        <w:spacing w:line="276" w:lineRule="auto"/>
        <w:ind w:leftChars="838" w:left="3544" w:hanging="1700"/>
        <w:rPr>
          <w:rFonts w:ascii="標楷體" w:eastAsia="標楷體" w:hAnsi="標楷體"/>
        </w:rPr>
      </w:pPr>
      <w:r w:rsidRPr="00F402F5">
        <w:rPr>
          <w:rFonts w:ascii="標楷體" w:eastAsia="標楷體" w:hAnsi="標楷體"/>
          <w:spacing w:val="-1"/>
        </w:rPr>
        <w:t>三、為學校措置及決議之單位。</w:t>
      </w:r>
    </w:p>
    <w:p w:rsidR="004A1E65" w:rsidRDefault="00F402F5" w:rsidP="004A1E65">
      <w:pPr>
        <w:pStyle w:val="a3"/>
        <w:spacing w:line="276" w:lineRule="auto"/>
        <w:ind w:leftChars="838" w:left="3544" w:rightChars="540" w:right="1188" w:hanging="1700"/>
        <w:rPr>
          <w:rFonts w:ascii="標楷體" w:eastAsia="標楷體" w:hAnsi="標楷體"/>
          <w:spacing w:val="-2"/>
        </w:rPr>
      </w:pPr>
      <w:r w:rsidRPr="00F402F5">
        <w:rPr>
          <w:rFonts w:ascii="標楷體" w:eastAsia="標楷體" w:hAnsi="標楷體"/>
          <w:spacing w:val="-2"/>
        </w:rPr>
        <w:t>四、收受或知悉學校措置及決議之年月日、申訴之事實及理由。</w:t>
      </w:r>
    </w:p>
    <w:p w:rsidR="00F402F5" w:rsidRPr="00F402F5" w:rsidRDefault="00F402F5" w:rsidP="004A1E65">
      <w:pPr>
        <w:pStyle w:val="a3"/>
        <w:spacing w:line="276" w:lineRule="auto"/>
        <w:ind w:leftChars="838" w:left="3544" w:rightChars="540" w:right="1188" w:hanging="1700"/>
        <w:rPr>
          <w:rFonts w:ascii="標楷體" w:eastAsia="標楷體" w:hAnsi="標楷體"/>
        </w:rPr>
      </w:pPr>
      <w:r w:rsidRPr="00F402F5">
        <w:rPr>
          <w:rFonts w:ascii="標楷體" w:eastAsia="標楷體" w:hAnsi="標楷體"/>
          <w:spacing w:val="-2"/>
        </w:rPr>
        <w:t>五、請求救濟之事項。</w:t>
      </w:r>
    </w:p>
    <w:p w:rsidR="004A1E65" w:rsidRDefault="00F402F5" w:rsidP="004A1E65">
      <w:pPr>
        <w:pStyle w:val="a3"/>
        <w:spacing w:line="276" w:lineRule="auto"/>
        <w:ind w:leftChars="838" w:left="3544" w:rightChars="2395" w:right="5269" w:hanging="1700"/>
        <w:rPr>
          <w:rFonts w:ascii="標楷體" w:eastAsia="標楷體" w:hAnsi="標楷體"/>
          <w:spacing w:val="-2"/>
        </w:rPr>
      </w:pPr>
      <w:r w:rsidRPr="00F402F5">
        <w:rPr>
          <w:rFonts w:ascii="標楷體" w:eastAsia="標楷體" w:hAnsi="標楷體"/>
          <w:spacing w:val="-2"/>
        </w:rPr>
        <w:t>六、提起申訴之年月日。</w:t>
      </w:r>
    </w:p>
    <w:p w:rsidR="00F402F5" w:rsidRPr="00F402F5" w:rsidRDefault="00F402F5" w:rsidP="004A1E65">
      <w:pPr>
        <w:pStyle w:val="a3"/>
        <w:spacing w:line="276" w:lineRule="auto"/>
        <w:ind w:leftChars="838" w:left="3544" w:rightChars="2395" w:right="5269" w:hanging="1700"/>
        <w:rPr>
          <w:rFonts w:ascii="標楷體" w:eastAsia="標楷體" w:hAnsi="標楷體"/>
        </w:rPr>
      </w:pPr>
      <w:r w:rsidRPr="00F402F5">
        <w:rPr>
          <w:rFonts w:ascii="標楷體" w:eastAsia="標楷體" w:hAnsi="標楷體"/>
          <w:spacing w:val="-1"/>
        </w:rPr>
        <w:t>七、相關之文件及證據。</w:t>
      </w:r>
    </w:p>
    <w:p w:rsidR="00F402F5" w:rsidRPr="00F402F5" w:rsidRDefault="00F402F5" w:rsidP="004A1E65">
      <w:pPr>
        <w:pStyle w:val="a3"/>
        <w:spacing w:line="276" w:lineRule="auto"/>
        <w:ind w:leftChars="838" w:left="3544" w:hanging="1700"/>
        <w:rPr>
          <w:rFonts w:ascii="標楷體" w:eastAsia="標楷體" w:hAnsi="標楷體"/>
        </w:rPr>
      </w:pPr>
      <w:r w:rsidRPr="00F402F5">
        <w:rPr>
          <w:rFonts w:ascii="標楷體" w:eastAsia="標楷體" w:hAnsi="標楷體"/>
          <w:spacing w:val="-1"/>
        </w:rPr>
        <w:t>八、就本申訴事件有無提起訴願、訴訟。</w:t>
      </w:r>
    </w:p>
    <w:p w:rsidR="004A1E65" w:rsidRDefault="00F402F5" w:rsidP="004A1E65">
      <w:pPr>
        <w:pStyle w:val="a3"/>
        <w:spacing w:line="276" w:lineRule="auto"/>
        <w:ind w:leftChars="938" w:left="2064" w:rightChars="179" w:right="394" w:firstLineChars="100" w:firstLine="238"/>
        <w:rPr>
          <w:rFonts w:ascii="標楷體" w:eastAsia="標楷體" w:hAnsi="標楷體"/>
          <w:spacing w:val="-2"/>
        </w:rPr>
      </w:pPr>
      <w:r w:rsidRPr="00F402F5">
        <w:rPr>
          <w:rFonts w:ascii="標楷體" w:eastAsia="標楷體" w:hAnsi="標楷體"/>
          <w:spacing w:val="-2"/>
        </w:rPr>
        <w:t>申訴人因天災或其他不可歸責於己之事由，致延誤前項申訴期間者，</w:t>
      </w:r>
    </w:p>
    <w:p w:rsidR="00F402F5" w:rsidRDefault="00F402F5" w:rsidP="004A1E65">
      <w:pPr>
        <w:pStyle w:val="a3"/>
        <w:spacing w:line="276" w:lineRule="auto"/>
        <w:ind w:leftChars="835" w:left="1837" w:rightChars="179" w:right="394"/>
        <w:rPr>
          <w:rFonts w:ascii="標楷體" w:eastAsia="標楷體" w:hAnsi="標楷體"/>
          <w:spacing w:val="-2"/>
        </w:rPr>
      </w:pPr>
      <w:r w:rsidRPr="00F402F5">
        <w:rPr>
          <w:rFonts w:ascii="標楷體" w:eastAsia="標楷體" w:hAnsi="標楷體"/>
          <w:spacing w:val="-2"/>
        </w:rPr>
        <w:t>得於其原因消滅後十日內，向申評會申請提出。</w:t>
      </w:r>
    </w:p>
    <w:tbl>
      <w:tblPr>
        <w:tblStyle w:val="TableNormal"/>
        <w:tblW w:w="0" w:type="auto"/>
        <w:tblInd w:w="115" w:type="dxa"/>
        <w:tblLayout w:type="fixed"/>
        <w:tblLook w:val="01E0" w:firstRow="1" w:lastRow="1" w:firstColumn="1" w:lastColumn="1" w:noHBand="0" w:noVBand="0"/>
      </w:tblPr>
      <w:tblGrid>
        <w:gridCol w:w="424"/>
        <w:gridCol w:w="480"/>
        <w:gridCol w:w="600"/>
        <w:gridCol w:w="7725"/>
      </w:tblGrid>
      <w:tr w:rsidR="00F402F5" w:rsidRPr="00F402F5" w:rsidTr="00A8740C">
        <w:trPr>
          <w:trHeight w:val="300"/>
        </w:trPr>
        <w:tc>
          <w:tcPr>
            <w:tcW w:w="424" w:type="dxa"/>
          </w:tcPr>
          <w:p w:rsidR="00F402F5" w:rsidRPr="00F402F5" w:rsidRDefault="00F402F5" w:rsidP="00A8740C">
            <w:pPr>
              <w:pStyle w:val="TableParagraph"/>
              <w:spacing w:line="280" w:lineRule="exact"/>
              <w:ind w:right="83"/>
              <w:jc w:val="center"/>
              <w:rPr>
                <w:rFonts w:ascii="標楷體" w:eastAsia="標楷體" w:hAnsi="標楷體"/>
                <w:sz w:val="24"/>
              </w:rPr>
            </w:pPr>
            <w:r w:rsidRPr="00F402F5">
              <w:rPr>
                <w:rFonts w:ascii="標楷體" w:eastAsia="標楷體" w:hAnsi="標楷體"/>
                <w:spacing w:val="-10"/>
                <w:sz w:val="24"/>
              </w:rPr>
              <w:t>第</w:t>
            </w:r>
          </w:p>
        </w:tc>
        <w:tc>
          <w:tcPr>
            <w:tcW w:w="480" w:type="dxa"/>
          </w:tcPr>
          <w:p w:rsidR="00F402F5" w:rsidRPr="00F402F5" w:rsidRDefault="00F402F5" w:rsidP="00A8740C">
            <w:pPr>
              <w:pStyle w:val="TableParagraph"/>
              <w:spacing w:line="280" w:lineRule="exact"/>
              <w:ind w:left="29" w:right="56"/>
              <w:jc w:val="center"/>
              <w:rPr>
                <w:rFonts w:ascii="標楷體" w:eastAsia="標楷體" w:hAnsi="標楷體"/>
                <w:sz w:val="24"/>
              </w:rPr>
            </w:pPr>
            <w:r w:rsidRPr="00F402F5">
              <w:rPr>
                <w:rFonts w:ascii="標楷體" w:eastAsia="標楷體" w:hAnsi="標楷體"/>
                <w:spacing w:val="-10"/>
                <w:sz w:val="24"/>
              </w:rPr>
              <w:t>五</w:t>
            </w:r>
          </w:p>
        </w:tc>
        <w:tc>
          <w:tcPr>
            <w:tcW w:w="600" w:type="dxa"/>
          </w:tcPr>
          <w:p w:rsidR="00F402F5" w:rsidRPr="00F402F5" w:rsidRDefault="00F402F5" w:rsidP="00A8740C">
            <w:pPr>
              <w:pStyle w:val="TableParagraph"/>
              <w:spacing w:line="280" w:lineRule="exact"/>
              <w:ind w:right="147"/>
              <w:jc w:val="center"/>
              <w:rPr>
                <w:rFonts w:ascii="標楷體" w:eastAsia="標楷體" w:hAnsi="標楷體"/>
                <w:sz w:val="24"/>
              </w:rPr>
            </w:pPr>
            <w:r w:rsidRPr="00F402F5">
              <w:rPr>
                <w:rFonts w:ascii="標楷體" w:eastAsia="標楷體" w:hAnsi="標楷體"/>
                <w:spacing w:val="-10"/>
                <w:sz w:val="24"/>
              </w:rPr>
              <w:t>條</w:t>
            </w:r>
          </w:p>
        </w:tc>
        <w:tc>
          <w:tcPr>
            <w:tcW w:w="7725" w:type="dxa"/>
          </w:tcPr>
          <w:p w:rsidR="00F402F5" w:rsidRPr="00F402F5" w:rsidRDefault="00F402F5" w:rsidP="00F402F5">
            <w:pPr>
              <w:pStyle w:val="TableParagraph"/>
              <w:spacing w:line="280" w:lineRule="exact"/>
              <w:ind w:leftChars="36" w:left="79" w:firstLineChars="35" w:firstLine="83"/>
              <w:jc w:val="both"/>
              <w:rPr>
                <w:rFonts w:ascii="標楷體" w:eastAsia="標楷體" w:hAnsi="標楷體"/>
                <w:sz w:val="24"/>
              </w:rPr>
            </w:pPr>
            <w:r w:rsidRPr="00F402F5">
              <w:rPr>
                <w:rFonts w:ascii="標楷體" w:eastAsia="標楷體" w:hAnsi="標楷體"/>
                <w:spacing w:val="-3"/>
                <w:sz w:val="24"/>
              </w:rPr>
              <w:t>學校處理申訴案件時，得經申評會決議，成立調查小組調查之。調查小</w:t>
            </w:r>
          </w:p>
        </w:tc>
      </w:tr>
      <w:tr w:rsidR="00F402F5" w:rsidRPr="00F402F5" w:rsidTr="00A8740C">
        <w:trPr>
          <w:trHeight w:val="360"/>
        </w:trPr>
        <w:tc>
          <w:tcPr>
            <w:tcW w:w="424" w:type="dxa"/>
          </w:tcPr>
          <w:p w:rsidR="00F402F5" w:rsidRPr="00F402F5" w:rsidRDefault="00F402F5" w:rsidP="00A8740C">
            <w:pPr>
              <w:pStyle w:val="TableParagraph"/>
              <w:rPr>
                <w:rFonts w:ascii="標楷體" w:eastAsia="標楷體" w:hAnsi="標楷體"/>
              </w:rPr>
            </w:pPr>
          </w:p>
        </w:tc>
        <w:tc>
          <w:tcPr>
            <w:tcW w:w="480" w:type="dxa"/>
          </w:tcPr>
          <w:p w:rsidR="00F402F5" w:rsidRPr="00F402F5" w:rsidRDefault="00F402F5" w:rsidP="00A8740C">
            <w:pPr>
              <w:pStyle w:val="TableParagraph"/>
              <w:rPr>
                <w:rFonts w:ascii="標楷體" w:eastAsia="標楷體" w:hAnsi="標楷體"/>
              </w:rPr>
            </w:pPr>
          </w:p>
        </w:tc>
        <w:tc>
          <w:tcPr>
            <w:tcW w:w="600" w:type="dxa"/>
          </w:tcPr>
          <w:p w:rsidR="00F402F5" w:rsidRPr="00F402F5" w:rsidRDefault="00F402F5" w:rsidP="00A8740C">
            <w:pPr>
              <w:pStyle w:val="TableParagraph"/>
              <w:rPr>
                <w:rFonts w:ascii="標楷體" w:eastAsia="標楷體" w:hAnsi="標楷體"/>
              </w:rPr>
            </w:pPr>
          </w:p>
        </w:tc>
        <w:tc>
          <w:tcPr>
            <w:tcW w:w="7725" w:type="dxa"/>
          </w:tcPr>
          <w:p w:rsidR="00F402F5" w:rsidRPr="00F402F5" w:rsidRDefault="00F402F5" w:rsidP="00F402F5">
            <w:pPr>
              <w:pStyle w:val="TableParagraph"/>
              <w:spacing w:before="13" w:line="327" w:lineRule="exact"/>
              <w:ind w:leftChars="36" w:left="79" w:firstLineChars="35" w:firstLine="82"/>
              <w:jc w:val="both"/>
              <w:rPr>
                <w:rFonts w:ascii="標楷體" w:eastAsia="標楷體" w:hAnsi="標楷體"/>
                <w:sz w:val="24"/>
              </w:rPr>
            </w:pPr>
            <w:r w:rsidRPr="00F402F5">
              <w:rPr>
                <w:rFonts w:ascii="標楷體" w:eastAsia="標楷體" w:hAnsi="標楷體"/>
                <w:spacing w:val="-5"/>
                <w:sz w:val="24"/>
              </w:rPr>
              <w:t>組以三人至五人為原則。涉及學生隱私之申訴案件，應對申訴人之基本</w:t>
            </w:r>
          </w:p>
        </w:tc>
      </w:tr>
      <w:tr w:rsidR="00F402F5" w:rsidRPr="00F402F5" w:rsidTr="00A8740C">
        <w:trPr>
          <w:trHeight w:val="360"/>
        </w:trPr>
        <w:tc>
          <w:tcPr>
            <w:tcW w:w="424" w:type="dxa"/>
          </w:tcPr>
          <w:p w:rsidR="00F402F5" w:rsidRPr="00F402F5" w:rsidRDefault="00F402F5" w:rsidP="00A8740C">
            <w:pPr>
              <w:pStyle w:val="TableParagraph"/>
              <w:rPr>
                <w:rFonts w:ascii="標楷體" w:eastAsia="標楷體" w:hAnsi="標楷體"/>
              </w:rPr>
            </w:pPr>
          </w:p>
        </w:tc>
        <w:tc>
          <w:tcPr>
            <w:tcW w:w="480" w:type="dxa"/>
          </w:tcPr>
          <w:p w:rsidR="00F402F5" w:rsidRPr="00F402F5" w:rsidRDefault="00F402F5" w:rsidP="00A8740C">
            <w:pPr>
              <w:pStyle w:val="TableParagraph"/>
              <w:rPr>
                <w:rFonts w:ascii="標楷體" w:eastAsia="標楷體" w:hAnsi="標楷體"/>
              </w:rPr>
            </w:pPr>
          </w:p>
        </w:tc>
        <w:tc>
          <w:tcPr>
            <w:tcW w:w="600" w:type="dxa"/>
          </w:tcPr>
          <w:p w:rsidR="00F402F5" w:rsidRPr="00F402F5" w:rsidRDefault="00F402F5" w:rsidP="00A8740C">
            <w:pPr>
              <w:pStyle w:val="TableParagraph"/>
              <w:rPr>
                <w:rFonts w:ascii="標楷體" w:eastAsia="標楷體" w:hAnsi="標楷體"/>
              </w:rPr>
            </w:pPr>
          </w:p>
        </w:tc>
        <w:tc>
          <w:tcPr>
            <w:tcW w:w="7725" w:type="dxa"/>
          </w:tcPr>
          <w:p w:rsidR="00F402F5" w:rsidRPr="00F402F5" w:rsidRDefault="00F402F5" w:rsidP="00F402F5">
            <w:pPr>
              <w:pStyle w:val="TableParagraph"/>
              <w:spacing w:before="13" w:line="327" w:lineRule="exact"/>
              <w:ind w:leftChars="36" w:left="79" w:firstLineChars="35" w:firstLine="83"/>
              <w:jc w:val="both"/>
              <w:rPr>
                <w:rFonts w:ascii="標楷體" w:eastAsia="標楷體" w:hAnsi="標楷體"/>
                <w:sz w:val="24"/>
              </w:rPr>
            </w:pPr>
            <w:r w:rsidRPr="00F402F5">
              <w:rPr>
                <w:rFonts w:ascii="標楷體" w:eastAsia="標楷體" w:hAnsi="標楷體"/>
                <w:spacing w:val="-2"/>
                <w:sz w:val="24"/>
              </w:rPr>
              <w:t>資料予以保密。</w:t>
            </w:r>
          </w:p>
        </w:tc>
      </w:tr>
      <w:tr w:rsidR="00F402F5" w:rsidRPr="00F402F5" w:rsidTr="00A8740C">
        <w:trPr>
          <w:trHeight w:val="360"/>
        </w:trPr>
        <w:tc>
          <w:tcPr>
            <w:tcW w:w="424" w:type="dxa"/>
          </w:tcPr>
          <w:p w:rsidR="00F402F5" w:rsidRPr="00F402F5" w:rsidRDefault="00F402F5" w:rsidP="00A8740C">
            <w:pPr>
              <w:pStyle w:val="TableParagraph"/>
              <w:spacing w:before="13" w:line="327" w:lineRule="exact"/>
              <w:ind w:right="24"/>
              <w:jc w:val="center"/>
              <w:rPr>
                <w:rFonts w:ascii="標楷體" w:eastAsia="標楷體" w:hAnsi="標楷體"/>
                <w:sz w:val="24"/>
              </w:rPr>
            </w:pPr>
            <w:r w:rsidRPr="00F402F5">
              <w:rPr>
                <w:rFonts w:ascii="標楷體" w:eastAsia="標楷體" w:hAnsi="標楷體"/>
                <w:spacing w:val="-10"/>
                <w:sz w:val="24"/>
              </w:rPr>
              <w:t>第</w:t>
            </w:r>
          </w:p>
        </w:tc>
        <w:tc>
          <w:tcPr>
            <w:tcW w:w="480" w:type="dxa"/>
          </w:tcPr>
          <w:p w:rsidR="00F402F5" w:rsidRPr="00F402F5" w:rsidRDefault="00F402F5" w:rsidP="00A8740C">
            <w:pPr>
              <w:pStyle w:val="TableParagraph"/>
              <w:spacing w:before="13" w:line="327" w:lineRule="exact"/>
              <w:ind w:left="56" w:right="27"/>
              <w:jc w:val="center"/>
              <w:rPr>
                <w:rFonts w:ascii="標楷體" w:eastAsia="標楷體" w:hAnsi="標楷體"/>
                <w:sz w:val="24"/>
              </w:rPr>
            </w:pPr>
            <w:r w:rsidRPr="00F402F5">
              <w:rPr>
                <w:rFonts w:ascii="標楷體" w:eastAsia="標楷體" w:hAnsi="標楷體"/>
                <w:spacing w:val="-10"/>
                <w:sz w:val="24"/>
              </w:rPr>
              <w:t>六</w:t>
            </w:r>
          </w:p>
        </w:tc>
        <w:tc>
          <w:tcPr>
            <w:tcW w:w="600" w:type="dxa"/>
          </w:tcPr>
          <w:p w:rsidR="00F402F5" w:rsidRPr="00F402F5" w:rsidRDefault="00F402F5" w:rsidP="00A8740C">
            <w:pPr>
              <w:pStyle w:val="TableParagraph"/>
              <w:spacing w:before="13" w:line="327" w:lineRule="exact"/>
              <w:ind w:left="59" w:right="147"/>
              <w:jc w:val="center"/>
              <w:rPr>
                <w:rFonts w:ascii="標楷體" w:eastAsia="標楷體" w:hAnsi="標楷體"/>
                <w:sz w:val="24"/>
              </w:rPr>
            </w:pPr>
            <w:r w:rsidRPr="00F402F5">
              <w:rPr>
                <w:rFonts w:ascii="標楷體" w:eastAsia="標楷體" w:hAnsi="標楷體"/>
                <w:spacing w:val="-10"/>
                <w:sz w:val="24"/>
              </w:rPr>
              <w:t>條</w:t>
            </w:r>
          </w:p>
        </w:tc>
        <w:tc>
          <w:tcPr>
            <w:tcW w:w="7725" w:type="dxa"/>
          </w:tcPr>
          <w:p w:rsidR="00F402F5" w:rsidRPr="00F402F5" w:rsidRDefault="00F402F5" w:rsidP="00F402F5">
            <w:pPr>
              <w:pStyle w:val="TableParagraph"/>
              <w:spacing w:before="13" w:line="327" w:lineRule="exact"/>
              <w:ind w:leftChars="36" w:left="79" w:firstLineChars="35" w:firstLine="83"/>
              <w:jc w:val="both"/>
              <w:rPr>
                <w:rFonts w:ascii="標楷體" w:eastAsia="標楷體" w:hAnsi="標楷體"/>
                <w:sz w:val="24"/>
              </w:rPr>
            </w:pPr>
            <w:r w:rsidRPr="00F402F5">
              <w:rPr>
                <w:rFonts w:ascii="標楷體" w:eastAsia="標楷體" w:hAnsi="標楷體"/>
                <w:spacing w:val="-3"/>
                <w:sz w:val="24"/>
              </w:rPr>
              <w:t>申評會應於受理申訴之次日起三十日內完成評議，必要時得延長一次，</w:t>
            </w:r>
          </w:p>
        </w:tc>
      </w:tr>
      <w:tr w:rsidR="00F402F5" w:rsidRPr="00F402F5" w:rsidTr="00A8740C">
        <w:trPr>
          <w:trHeight w:val="360"/>
        </w:trPr>
        <w:tc>
          <w:tcPr>
            <w:tcW w:w="424" w:type="dxa"/>
          </w:tcPr>
          <w:p w:rsidR="00F402F5" w:rsidRPr="00F402F5" w:rsidRDefault="00F402F5" w:rsidP="00A8740C">
            <w:pPr>
              <w:pStyle w:val="TableParagraph"/>
              <w:rPr>
                <w:rFonts w:ascii="標楷體" w:eastAsia="標楷體" w:hAnsi="標楷體"/>
              </w:rPr>
            </w:pPr>
          </w:p>
        </w:tc>
        <w:tc>
          <w:tcPr>
            <w:tcW w:w="480" w:type="dxa"/>
          </w:tcPr>
          <w:p w:rsidR="00F402F5" w:rsidRPr="00F402F5" w:rsidRDefault="00F402F5" w:rsidP="00A8740C">
            <w:pPr>
              <w:pStyle w:val="TableParagraph"/>
              <w:rPr>
                <w:rFonts w:ascii="標楷體" w:eastAsia="標楷體" w:hAnsi="標楷體"/>
              </w:rPr>
            </w:pPr>
          </w:p>
        </w:tc>
        <w:tc>
          <w:tcPr>
            <w:tcW w:w="600" w:type="dxa"/>
          </w:tcPr>
          <w:p w:rsidR="00F402F5" w:rsidRPr="00F402F5" w:rsidRDefault="00F402F5" w:rsidP="00A8740C">
            <w:pPr>
              <w:pStyle w:val="TableParagraph"/>
              <w:rPr>
                <w:rFonts w:ascii="標楷體" w:eastAsia="標楷體" w:hAnsi="標楷體"/>
              </w:rPr>
            </w:pPr>
          </w:p>
        </w:tc>
        <w:tc>
          <w:tcPr>
            <w:tcW w:w="7725" w:type="dxa"/>
          </w:tcPr>
          <w:p w:rsidR="00F402F5" w:rsidRPr="00F402F5" w:rsidRDefault="00F402F5" w:rsidP="00F402F5">
            <w:pPr>
              <w:pStyle w:val="TableParagraph"/>
              <w:spacing w:before="13" w:line="327" w:lineRule="exact"/>
              <w:ind w:leftChars="36" w:left="79" w:firstLineChars="35" w:firstLine="82"/>
              <w:jc w:val="both"/>
              <w:rPr>
                <w:rFonts w:ascii="標楷體" w:eastAsia="標楷體" w:hAnsi="標楷體"/>
                <w:sz w:val="24"/>
              </w:rPr>
            </w:pPr>
            <w:r w:rsidRPr="00F402F5">
              <w:rPr>
                <w:rFonts w:ascii="標楷體" w:eastAsia="標楷體" w:hAnsi="標楷體"/>
                <w:spacing w:val="-5"/>
                <w:sz w:val="24"/>
              </w:rPr>
              <w:t>並通知申訴人。但退學、開除學籍或類此處分之申訴案，不得延長。評</w:t>
            </w:r>
          </w:p>
        </w:tc>
      </w:tr>
      <w:tr w:rsidR="00F402F5" w:rsidRPr="00F402F5" w:rsidTr="00A8740C">
        <w:trPr>
          <w:trHeight w:val="360"/>
        </w:trPr>
        <w:tc>
          <w:tcPr>
            <w:tcW w:w="424" w:type="dxa"/>
          </w:tcPr>
          <w:p w:rsidR="00F402F5" w:rsidRPr="00F402F5" w:rsidRDefault="00F402F5" w:rsidP="00A8740C">
            <w:pPr>
              <w:pStyle w:val="TableParagraph"/>
              <w:rPr>
                <w:rFonts w:ascii="標楷體" w:eastAsia="標楷體" w:hAnsi="標楷體"/>
              </w:rPr>
            </w:pPr>
          </w:p>
        </w:tc>
        <w:tc>
          <w:tcPr>
            <w:tcW w:w="480" w:type="dxa"/>
          </w:tcPr>
          <w:p w:rsidR="00F402F5" w:rsidRPr="00F402F5" w:rsidRDefault="00F402F5" w:rsidP="00A8740C">
            <w:pPr>
              <w:pStyle w:val="TableParagraph"/>
              <w:rPr>
                <w:rFonts w:ascii="標楷體" w:eastAsia="標楷體" w:hAnsi="標楷體"/>
              </w:rPr>
            </w:pPr>
          </w:p>
        </w:tc>
        <w:tc>
          <w:tcPr>
            <w:tcW w:w="600" w:type="dxa"/>
          </w:tcPr>
          <w:p w:rsidR="00F402F5" w:rsidRPr="00F402F5" w:rsidRDefault="00F402F5" w:rsidP="00A8740C">
            <w:pPr>
              <w:pStyle w:val="TableParagraph"/>
              <w:rPr>
                <w:rFonts w:ascii="標楷體" w:eastAsia="標楷體" w:hAnsi="標楷體"/>
              </w:rPr>
            </w:pPr>
          </w:p>
        </w:tc>
        <w:tc>
          <w:tcPr>
            <w:tcW w:w="7725" w:type="dxa"/>
          </w:tcPr>
          <w:p w:rsidR="00F402F5" w:rsidRPr="00F402F5" w:rsidRDefault="00F402F5" w:rsidP="00F402F5">
            <w:pPr>
              <w:pStyle w:val="TableParagraph"/>
              <w:spacing w:before="13" w:line="327" w:lineRule="exact"/>
              <w:ind w:leftChars="36" w:left="79" w:firstLineChars="35" w:firstLine="84"/>
              <w:jc w:val="both"/>
              <w:rPr>
                <w:rFonts w:ascii="標楷體" w:eastAsia="標楷體" w:hAnsi="標楷體"/>
                <w:sz w:val="24"/>
              </w:rPr>
            </w:pPr>
            <w:r w:rsidRPr="00F402F5">
              <w:rPr>
                <w:rFonts w:ascii="標楷體" w:eastAsia="標楷體" w:hAnsi="標楷體"/>
                <w:spacing w:val="-1"/>
                <w:sz w:val="24"/>
              </w:rPr>
              <w:t>議程序未終結前，委員會得以決議停止學校措置之執行。</w:t>
            </w:r>
          </w:p>
        </w:tc>
      </w:tr>
      <w:tr w:rsidR="00F402F5" w:rsidRPr="00F402F5" w:rsidTr="00A8740C">
        <w:trPr>
          <w:trHeight w:val="360"/>
        </w:trPr>
        <w:tc>
          <w:tcPr>
            <w:tcW w:w="424" w:type="dxa"/>
          </w:tcPr>
          <w:p w:rsidR="00F402F5" w:rsidRPr="00F402F5" w:rsidRDefault="00F402F5" w:rsidP="00A8740C">
            <w:pPr>
              <w:pStyle w:val="TableParagraph"/>
              <w:spacing w:before="13" w:line="327" w:lineRule="exact"/>
              <w:ind w:right="24"/>
              <w:jc w:val="center"/>
              <w:rPr>
                <w:rFonts w:ascii="標楷體" w:eastAsia="標楷體" w:hAnsi="標楷體"/>
                <w:sz w:val="24"/>
              </w:rPr>
            </w:pPr>
            <w:r w:rsidRPr="00F402F5">
              <w:rPr>
                <w:rFonts w:ascii="標楷體" w:eastAsia="標楷體" w:hAnsi="標楷體"/>
                <w:spacing w:val="-10"/>
                <w:sz w:val="24"/>
              </w:rPr>
              <w:t>第</w:t>
            </w:r>
          </w:p>
        </w:tc>
        <w:tc>
          <w:tcPr>
            <w:tcW w:w="480" w:type="dxa"/>
          </w:tcPr>
          <w:p w:rsidR="00F402F5" w:rsidRPr="00F402F5" w:rsidRDefault="00F402F5" w:rsidP="00A8740C">
            <w:pPr>
              <w:pStyle w:val="TableParagraph"/>
              <w:spacing w:before="13" w:line="327" w:lineRule="exact"/>
              <w:ind w:left="56" w:right="27"/>
              <w:jc w:val="center"/>
              <w:rPr>
                <w:rFonts w:ascii="標楷體" w:eastAsia="標楷體" w:hAnsi="標楷體"/>
                <w:sz w:val="24"/>
              </w:rPr>
            </w:pPr>
            <w:r w:rsidRPr="00F402F5">
              <w:rPr>
                <w:rFonts w:ascii="標楷體" w:eastAsia="標楷體" w:hAnsi="標楷體"/>
                <w:spacing w:val="-10"/>
                <w:sz w:val="24"/>
              </w:rPr>
              <w:t>七</w:t>
            </w:r>
          </w:p>
        </w:tc>
        <w:tc>
          <w:tcPr>
            <w:tcW w:w="600" w:type="dxa"/>
          </w:tcPr>
          <w:p w:rsidR="00F402F5" w:rsidRPr="00F402F5" w:rsidRDefault="00F402F5" w:rsidP="00A8740C">
            <w:pPr>
              <w:pStyle w:val="TableParagraph"/>
              <w:spacing w:before="13" w:line="327" w:lineRule="exact"/>
              <w:ind w:left="59" w:right="147"/>
              <w:jc w:val="center"/>
              <w:rPr>
                <w:rFonts w:ascii="標楷體" w:eastAsia="標楷體" w:hAnsi="標楷體"/>
                <w:sz w:val="24"/>
              </w:rPr>
            </w:pPr>
            <w:r w:rsidRPr="00F402F5">
              <w:rPr>
                <w:rFonts w:ascii="標楷體" w:eastAsia="標楷體" w:hAnsi="標楷體"/>
                <w:spacing w:val="-10"/>
                <w:sz w:val="24"/>
              </w:rPr>
              <w:t>條</w:t>
            </w:r>
          </w:p>
        </w:tc>
        <w:tc>
          <w:tcPr>
            <w:tcW w:w="7725" w:type="dxa"/>
          </w:tcPr>
          <w:p w:rsidR="00F402F5" w:rsidRPr="00F402F5" w:rsidRDefault="00F402F5" w:rsidP="00A8740C">
            <w:pPr>
              <w:pStyle w:val="TableParagraph"/>
              <w:spacing w:before="13" w:line="327" w:lineRule="exact"/>
              <w:ind w:left="254"/>
              <w:rPr>
                <w:rFonts w:ascii="標楷體" w:eastAsia="標楷體" w:hAnsi="標楷體"/>
                <w:sz w:val="24"/>
              </w:rPr>
            </w:pPr>
            <w:r w:rsidRPr="00F402F5">
              <w:rPr>
                <w:rFonts w:ascii="標楷體" w:eastAsia="標楷體" w:hAnsi="標楷體"/>
                <w:spacing w:val="-5"/>
                <w:sz w:val="24"/>
              </w:rPr>
              <w:t>同一事件提起申訴，以一次為限；申訴提起後，於評議書送達前，申訴</w:t>
            </w:r>
          </w:p>
        </w:tc>
      </w:tr>
      <w:tr w:rsidR="00F402F5" w:rsidRPr="00F402F5" w:rsidTr="00A8740C">
        <w:trPr>
          <w:trHeight w:val="360"/>
        </w:trPr>
        <w:tc>
          <w:tcPr>
            <w:tcW w:w="424" w:type="dxa"/>
          </w:tcPr>
          <w:p w:rsidR="00F402F5" w:rsidRPr="00F402F5" w:rsidRDefault="00F402F5" w:rsidP="00A8740C">
            <w:pPr>
              <w:pStyle w:val="TableParagraph"/>
              <w:rPr>
                <w:rFonts w:ascii="標楷體" w:eastAsia="標楷體" w:hAnsi="標楷體"/>
              </w:rPr>
            </w:pPr>
          </w:p>
        </w:tc>
        <w:tc>
          <w:tcPr>
            <w:tcW w:w="480" w:type="dxa"/>
          </w:tcPr>
          <w:p w:rsidR="00F402F5" w:rsidRPr="00F402F5" w:rsidRDefault="00F402F5" w:rsidP="00A8740C">
            <w:pPr>
              <w:pStyle w:val="TableParagraph"/>
              <w:rPr>
                <w:rFonts w:ascii="標楷體" w:eastAsia="標楷體" w:hAnsi="標楷體"/>
              </w:rPr>
            </w:pPr>
          </w:p>
        </w:tc>
        <w:tc>
          <w:tcPr>
            <w:tcW w:w="600" w:type="dxa"/>
          </w:tcPr>
          <w:p w:rsidR="00F402F5" w:rsidRPr="00F402F5" w:rsidRDefault="00F402F5" w:rsidP="00A8740C">
            <w:pPr>
              <w:pStyle w:val="TableParagraph"/>
              <w:rPr>
                <w:rFonts w:ascii="標楷體" w:eastAsia="標楷體" w:hAnsi="標楷體"/>
              </w:rPr>
            </w:pPr>
          </w:p>
        </w:tc>
        <w:tc>
          <w:tcPr>
            <w:tcW w:w="7725" w:type="dxa"/>
          </w:tcPr>
          <w:p w:rsidR="00F402F5" w:rsidRPr="00F402F5" w:rsidRDefault="00F402F5" w:rsidP="00A8740C">
            <w:pPr>
              <w:pStyle w:val="TableParagraph"/>
              <w:spacing w:before="13" w:line="327" w:lineRule="exact"/>
              <w:ind w:left="253"/>
              <w:rPr>
                <w:rFonts w:ascii="標楷體" w:eastAsia="標楷體" w:hAnsi="標楷體"/>
                <w:sz w:val="24"/>
              </w:rPr>
            </w:pPr>
            <w:r w:rsidRPr="00F402F5">
              <w:rPr>
                <w:rFonts w:ascii="標楷體" w:eastAsia="標楷體" w:hAnsi="標楷體"/>
                <w:spacing w:val="-1"/>
                <w:sz w:val="24"/>
              </w:rPr>
              <w:t>人得撤回之。申訴經撤回後，不得復提起同一之申訴。</w:t>
            </w:r>
          </w:p>
        </w:tc>
      </w:tr>
      <w:tr w:rsidR="00F402F5" w:rsidRPr="00F402F5" w:rsidTr="00A8740C">
        <w:trPr>
          <w:trHeight w:val="360"/>
        </w:trPr>
        <w:tc>
          <w:tcPr>
            <w:tcW w:w="424" w:type="dxa"/>
          </w:tcPr>
          <w:p w:rsidR="00F402F5" w:rsidRPr="00F402F5" w:rsidRDefault="00F402F5" w:rsidP="00A8740C">
            <w:pPr>
              <w:pStyle w:val="TableParagraph"/>
              <w:spacing w:before="13" w:line="327" w:lineRule="exact"/>
              <w:ind w:right="83"/>
              <w:jc w:val="center"/>
              <w:rPr>
                <w:rFonts w:ascii="標楷體" w:eastAsia="標楷體" w:hAnsi="標楷體"/>
                <w:sz w:val="24"/>
              </w:rPr>
            </w:pPr>
            <w:r w:rsidRPr="00F402F5">
              <w:rPr>
                <w:rFonts w:ascii="標楷體" w:eastAsia="標楷體" w:hAnsi="標楷體"/>
                <w:spacing w:val="-10"/>
                <w:sz w:val="24"/>
              </w:rPr>
              <w:t>第</w:t>
            </w:r>
          </w:p>
        </w:tc>
        <w:tc>
          <w:tcPr>
            <w:tcW w:w="480" w:type="dxa"/>
          </w:tcPr>
          <w:p w:rsidR="00F402F5" w:rsidRPr="00F402F5" w:rsidRDefault="00F402F5" w:rsidP="00A8740C">
            <w:pPr>
              <w:pStyle w:val="TableParagraph"/>
              <w:spacing w:before="13" w:line="327" w:lineRule="exact"/>
              <w:ind w:left="29" w:right="56"/>
              <w:jc w:val="center"/>
              <w:rPr>
                <w:rFonts w:ascii="標楷體" w:eastAsia="標楷體" w:hAnsi="標楷體"/>
                <w:sz w:val="24"/>
              </w:rPr>
            </w:pPr>
            <w:r w:rsidRPr="00F402F5">
              <w:rPr>
                <w:rFonts w:ascii="標楷體" w:eastAsia="標楷體" w:hAnsi="標楷體"/>
                <w:spacing w:val="-10"/>
                <w:sz w:val="24"/>
              </w:rPr>
              <w:t>八</w:t>
            </w:r>
          </w:p>
        </w:tc>
        <w:tc>
          <w:tcPr>
            <w:tcW w:w="600" w:type="dxa"/>
          </w:tcPr>
          <w:p w:rsidR="00F402F5" w:rsidRPr="00F402F5" w:rsidRDefault="00F402F5" w:rsidP="00A8740C">
            <w:pPr>
              <w:pStyle w:val="TableParagraph"/>
              <w:spacing w:before="13" w:line="327" w:lineRule="exact"/>
              <w:ind w:right="147"/>
              <w:jc w:val="center"/>
              <w:rPr>
                <w:rFonts w:ascii="標楷體" w:eastAsia="標楷體" w:hAnsi="標楷體"/>
                <w:sz w:val="24"/>
              </w:rPr>
            </w:pPr>
            <w:r w:rsidRPr="00F402F5">
              <w:rPr>
                <w:rFonts w:ascii="標楷體" w:eastAsia="標楷體" w:hAnsi="標楷體"/>
                <w:spacing w:val="-10"/>
                <w:sz w:val="24"/>
              </w:rPr>
              <w:t>條</w:t>
            </w:r>
          </w:p>
        </w:tc>
        <w:tc>
          <w:tcPr>
            <w:tcW w:w="7725" w:type="dxa"/>
          </w:tcPr>
          <w:p w:rsidR="00F402F5" w:rsidRPr="00F402F5" w:rsidRDefault="00F402F5" w:rsidP="00A8740C">
            <w:pPr>
              <w:pStyle w:val="TableParagraph"/>
              <w:spacing w:before="13" w:line="327" w:lineRule="exact"/>
              <w:ind w:left="226"/>
              <w:rPr>
                <w:rFonts w:ascii="標楷體" w:eastAsia="標楷體" w:hAnsi="標楷體"/>
                <w:sz w:val="24"/>
              </w:rPr>
            </w:pPr>
            <w:r w:rsidRPr="00F402F5">
              <w:rPr>
                <w:rFonts w:ascii="標楷體" w:eastAsia="標楷體" w:hAnsi="標楷體"/>
                <w:spacing w:val="-3"/>
                <w:sz w:val="24"/>
              </w:rPr>
              <w:t>申訴評議以他法律關係是否立為準據者，而該法律關係在訴訟或行政救</w:t>
            </w:r>
          </w:p>
        </w:tc>
      </w:tr>
      <w:tr w:rsidR="00F402F5" w:rsidRPr="00F402F5" w:rsidTr="00A8740C">
        <w:trPr>
          <w:trHeight w:val="360"/>
        </w:trPr>
        <w:tc>
          <w:tcPr>
            <w:tcW w:w="424" w:type="dxa"/>
          </w:tcPr>
          <w:p w:rsidR="00F402F5" w:rsidRPr="00F402F5" w:rsidRDefault="00F402F5" w:rsidP="00A8740C">
            <w:pPr>
              <w:pStyle w:val="TableParagraph"/>
              <w:rPr>
                <w:rFonts w:ascii="標楷體" w:eastAsia="標楷體" w:hAnsi="標楷體"/>
              </w:rPr>
            </w:pPr>
          </w:p>
        </w:tc>
        <w:tc>
          <w:tcPr>
            <w:tcW w:w="480" w:type="dxa"/>
          </w:tcPr>
          <w:p w:rsidR="00F402F5" w:rsidRPr="00F402F5" w:rsidRDefault="00F402F5" w:rsidP="00A8740C">
            <w:pPr>
              <w:pStyle w:val="TableParagraph"/>
              <w:rPr>
                <w:rFonts w:ascii="標楷體" w:eastAsia="標楷體" w:hAnsi="標楷體"/>
              </w:rPr>
            </w:pPr>
          </w:p>
        </w:tc>
        <w:tc>
          <w:tcPr>
            <w:tcW w:w="600" w:type="dxa"/>
          </w:tcPr>
          <w:p w:rsidR="00F402F5" w:rsidRPr="00F402F5" w:rsidRDefault="00F402F5" w:rsidP="00A8740C">
            <w:pPr>
              <w:pStyle w:val="TableParagraph"/>
              <w:rPr>
                <w:rFonts w:ascii="標楷體" w:eastAsia="標楷體" w:hAnsi="標楷體"/>
              </w:rPr>
            </w:pPr>
          </w:p>
        </w:tc>
        <w:tc>
          <w:tcPr>
            <w:tcW w:w="7725" w:type="dxa"/>
          </w:tcPr>
          <w:p w:rsidR="00F402F5" w:rsidRPr="00F402F5" w:rsidRDefault="00F402F5" w:rsidP="00A8740C">
            <w:pPr>
              <w:pStyle w:val="TableParagraph"/>
              <w:spacing w:before="13" w:line="327" w:lineRule="exact"/>
              <w:ind w:left="252"/>
              <w:rPr>
                <w:rFonts w:ascii="標楷體" w:eastAsia="標楷體" w:hAnsi="標楷體"/>
                <w:sz w:val="24"/>
              </w:rPr>
            </w:pPr>
            <w:r w:rsidRPr="00F402F5">
              <w:rPr>
                <w:rFonts w:ascii="標楷體" w:eastAsia="標楷體" w:hAnsi="標楷體"/>
                <w:spacing w:val="-1"/>
                <w:sz w:val="24"/>
              </w:rPr>
              <w:t>濟程序進行中者，於該法律關係確定前，申評會得停止申訴程序之進</w:t>
            </w:r>
          </w:p>
        </w:tc>
      </w:tr>
      <w:tr w:rsidR="00F402F5" w:rsidRPr="00F402F5" w:rsidTr="00A8740C">
        <w:trPr>
          <w:trHeight w:val="300"/>
        </w:trPr>
        <w:tc>
          <w:tcPr>
            <w:tcW w:w="424" w:type="dxa"/>
          </w:tcPr>
          <w:p w:rsidR="00F402F5" w:rsidRPr="00F402F5" w:rsidRDefault="00F402F5" w:rsidP="00A8740C">
            <w:pPr>
              <w:pStyle w:val="TableParagraph"/>
              <w:rPr>
                <w:rFonts w:ascii="標楷體" w:eastAsia="標楷體" w:hAnsi="標楷體"/>
              </w:rPr>
            </w:pPr>
          </w:p>
        </w:tc>
        <w:tc>
          <w:tcPr>
            <w:tcW w:w="480" w:type="dxa"/>
          </w:tcPr>
          <w:p w:rsidR="00F402F5" w:rsidRPr="00F402F5" w:rsidRDefault="00F402F5" w:rsidP="00A8740C">
            <w:pPr>
              <w:pStyle w:val="TableParagraph"/>
              <w:rPr>
                <w:rFonts w:ascii="標楷體" w:eastAsia="標楷體" w:hAnsi="標楷體"/>
              </w:rPr>
            </w:pPr>
          </w:p>
        </w:tc>
        <w:tc>
          <w:tcPr>
            <w:tcW w:w="600" w:type="dxa"/>
          </w:tcPr>
          <w:p w:rsidR="00F402F5" w:rsidRPr="00F402F5" w:rsidRDefault="00F402F5" w:rsidP="00A8740C">
            <w:pPr>
              <w:pStyle w:val="TableParagraph"/>
              <w:rPr>
                <w:rFonts w:ascii="標楷體" w:eastAsia="標楷體" w:hAnsi="標楷體"/>
              </w:rPr>
            </w:pPr>
          </w:p>
        </w:tc>
        <w:tc>
          <w:tcPr>
            <w:tcW w:w="7725" w:type="dxa"/>
          </w:tcPr>
          <w:p w:rsidR="00F402F5" w:rsidRPr="00F402F5" w:rsidRDefault="00F402F5" w:rsidP="00A8740C">
            <w:pPr>
              <w:pStyle w:val="TableParagraph"/>
              <w:spacing w:before="13" w:line="267" w:lineRule="exact"/>
              <w:ind w:left="252"/>
              <w:rPr>
                <w:rFonts w:ascii="標楷體" w:eastAsia="標楷體" w:hAnsi="標楷體"/>
                <w:sz w:val="24"/>
              </w:rPr>
            </w:pPr>
            <w:r w:rsidRPr="00F402F5">
              <w:rPr>
                <w:rFonts w:ascii="標楷體" w:eastAsia="標楷體" w:hAnsi="標楷體"/>
                <w:spacing w:val="-2"/>
                <w:sz w:val="24"/>
              </w:rPr>
              <w:t>行，並通知申訴人。</w:t>
            </w:r>
          </w:p>
        </w:tc>
      </w:tr>
    </w:tbl>
    <w:p w:rsidR="00F402F5" w:rsidRPr="00F402F5" w:rsidRDefault="00F402F5" w:rsidP="00F402F5">
      <w:pPr>
        <w:pStyle w:val="a3"/>
        <w:spacing w:before="80" w:line="232" w:lineRule="auto"/>
        <w:ind w:left="1879" w:right="394" w:firstLine="480"/>
        <w:rPr>
          <w:rFonts w:ascii="標楷體" w:eastAsia="標楷體" w:hAnsi="標楷體"/>
        </w:rPr>
      </w:pPr>
      <w:r w:rsidRPr="00F402F5">
        <w:rPr>
          <w:rFonts w:ascii="標楷體" w:eastAsia="標楷體" w:hAnsi="標楷體"/>
          <w:spacing w:val="-4"/>
        </w:rPr>
        <w:t>申評會依前項規定停止申訴程序之進行者，第六條所定申訴評議期</w:t>
      </w:r>
      <w:r w:rsidRPr="00F402F5">
        <w:rPr>
          <w:rFonts w:ascii="標楷體" w:eastAsia="標楷體" w:hAnsi="標楷體"/>
          <w:spacing w:val="-2"/>
        </w:rPr>
        <w:t>間，自該法律關係確定之日起，重行起算。</w:t>
      </w:r>
    </w:p>
    <w:p w:rsidR="00F402F5" w:rsidRPr="00F402F5" w:rsidRDefault="00F402F5" w:rsidP="00F402F5">
      <w:pPr>
        <w:pStyle w:val="a3"/>
        <w:tabs>
          <w:tab w:val="left" w:pos="638"/>
          <w:tab w:val="left" w:pos="1118"/>
          <w:tab w:val="left" w:pos="1838"/>
        </w:tabs>
        <w:spacing w:line="232" w:lineRule="auto"/>
        <w:ind w:left="187" w:right="105" w:hanging="29"/>
        <w:rPr>
          <w:rFonts w:ascii="標楷體" w:eastAsia="標楷體" w:hAnsi="標楷體"/>
        </w:rPr>
      </w:pPr>
      <w:r w:rsidRPr="00F402F5">
        <w:rPr>
          <w:rFonts w:ascii="標楷體" w:eastAsia="標楷體" w:hAnsi="標楷體"/>
          <w:spacing w:val="-10"/>
        </w:rPr>
        <w:t>第</w:t>
      </w:r>
      <w:r w:rsidRPr="00F402F5">
        <w:rPr>
          <w:rFonts w:ascii="標楷體" w:eastAsia="標楷體" w:hAnsi="標楷體"/>
        </w:rPr>
        <w:tab/>
      </w:r>
      <w:r w:rsidRPr="00F402F5">
        <w:rPr>
          <w:rFonts w:ascii="標楷體" w:eastAsia="標楷體" w:hAnsi="標楷體"/>
          <w:spacing w:val="-10"/>
        </w:rPr>
        <w:t>九</w:t>
      </w:r>
      <w:r w:rsidRPr="00F402F5">
        <w:rPr>
          <w:rFonts w:ascii="標楷體" w:eastAsia="標楷體" w:hAnsi="標楷體"/>
        </w:rPr>
        <w:tab/>
      </w:r>
      <w:r w:rsidRPr="00F402F5">
        <w:rPr>
          <w:rFonts w:ascii="標楷體" w:eastAsia="標楷體" w:hAnsi="標楷體"/>
          <w:spacing w:val="-10"/>
        </w:rPr>
        <w:t>條</w:t>
      </w:r>
      <w:r w:rsidRPr="00F402F5">
        <w:rPr>
          <w:rFonts w:ascii="標楷體" w:eastAsia="標楷體" w:hAnsi="標楷體"/>
        </w:rPr>
        <w:tab/>
      </w:r>
      <w:r w:rsidRPr="00F402F5">
        <w:rPr>
          <w:rFonts w:ascii="標楷體" w:eastAsia="標楷體" w:hAnsi="標楷體"/>
          <w:spacing w:val="-2"/>
        </w:rPr>
        <w:t>申訴就申訴事件提起民事訴訟或刑事訴訟者，應即終止申訴程序之進行。</w:t>
      </w:r>
      <w:r w:rsidRPr="00F402F5">
        <w:rPr>
          <w:rFonts w:ascii="標楷體" w:eastAsia="標楷體" w:hAnsi="標楷體"/>
          <w:spacing w:val="-10"/>
        </w:rPr>
        <w:t>第</w:t>
      </w:r>
      <w:r w:rsidRPr="00F402F5">
        <w:rPr>
          <w:rFonts w:ascii="標楷體" w:eastAsia="標楷體" w:hAnsi="標楷體"/>
        </w:rPr>
        <w:tab/>
      </w:r>
      <w:r w:rsidRPr="00F402F5">
        <w:rPr>
          <w:rFonts w:ascii="標楷體" w:eastAsia="標楷體" w:hAnsi="標楷體"/>
          <w:spacing w:val="-42"/>
        </w:rPr>
        <w:t xml:space="preserve"> </w:t>
      </w:r>
      <w:r w:rsidRPr="00F402F5">
        <w:rPr>
          <w:rFonts w:ascii="標楷體" w:eastAsia="標楷體" w:hAnsi="標楷體"/>
        </w:rPr>
        <w:t>十</w:t>
      </w:r>
      <w:r w:rsidRPr="00F402F5">
        <w:rPr>
          <w:rFonts w:ascii="標楷體" w:eastAsia="標楷體" w:hAnsi="標楷體"/>
        </w:rPr>
        <w:tab/>
      </w:r>
      <w:r w:rsidRPr="00F402F5">
        <w:rPr>
          <w:rFonts w:ascii="標楷體" w:eastAsia="標楷體" w:hAnsi="標楷體"/>
          <w:spacing w:val="-42"/>
        </w:rPr>
        <w:t xml:space="preserve"> </w:t>
      </w:r>
      <w:r w:rsidRPr="00F402F5">
        <w:rPr>
          <w:rFonts w:ascii="標楷體" w:eastAsia="標楷體" w:hAnsi="標楷體"/>
        </w:rPr>
        <w:t>條</w:t>
      </w:r>
      <w:r w:rsidRPr="00F402F5">
        <w:rPr>
          <w:rFonts w:ascii="標楷體" w:eastAsia="標楷體" w:hAnsi="標楷體"/>
        </w:rPr>
        <w:tab/>
      </w:r>
      <w:r w:rsidRPr="00F402F5">
        <w:rPr>
          <w:rFonts w:ascii="標楷體" w:eastAsia="標楷體" w:hAnsi="標楷體"/>
          <w:spacing w:val="-42"/>
        </w:rPr>
        <w:t xml:space="preserve"> </w:t>
      </w:r>
      <w:r w:rsidRPr="00F402F5">
        <w:rPr>
          <w:rFonts w:ascii="標楷體" w:eastAsia="標楷體" w:hAnsi="標楷體"/>
        </w:rPr>
        <w:t>申評會之評議不公開。但得通知申訴人、利害關係人及學校措置單位派</w:t>
      </w:r>
    </w:p>
    <w:p w:rsidR="00F402F5" w:rsidRPr="00F402F5" w:rsidRDefault="00F402F5" w:rsidP="00F402F5">
      <w:pPr>
        <w:pStyle w:val="a3"/>
        <w:spacing w:line="356" w:lineRule="exact"/>
        <w:ind w:left="1866"/>
        <w:rPr>
          <w:rFonts w:ascii="標楷體" w:eastAsia="標楷體" w:hAnsi="標楷體"/>
        </w:rPr>
      </w:pPr>
      <w:r w:rsidRPr="00F402F5">
        <w:rPr>
          <w:rFonts w:ascii="標楷體" w:eastAsia="標楷體" w:hAnsi="標楷體"/>
          <w:spacing w:val="-2"/>
        </w:rPr>
        <w:t>員到會說明。</w:t>
      </w:r>
    </w:p>
    <w:p w:rsidR="00F402F5" w:rsidRPr="00F402F5" w:rsidRDefault="00F402F5" w:rsidP="004A1E65">
      <w:pPr>
        <w:pStyle w:val="a3"/>
        <w:spacing w:line="360" w:lineRule="exact"/>
        <w:ind w:firstLineChars="200" w:firstLine="478"/>
        <w:rPr>
          <w:rFonts w:ascii="標楷體" w:eastAsia="標楷體" w:hAnsi="標楷體"/>
        </w:rPr>
      </w:pPr>
      <w:r w:rsidRPr="00F402F5">
        <w:rPr>
          <w:rFonts w:ascii="標楷體" w:eastAsia="標楷體" w:hAnsi="標楷體"/>
          <w:spacing w:val="-1"/>
        </w:rPr>
        <w:t>前項通知至遲應於列席說明期日五日前送達被通知人。</w:t>
      </w:r>
    </w:p>
    <w:p w:rsidR="00F402F5" w:rsidRPr="00F402F5" w:rsidRDefault="00F402F5" w:rsidP="004A1E65">
      <w:pPr>
        <w:pStyle w:val="a3"/>
        <w:tabs>
          <w:tab w:val="left" w:pos="1838"/>
        </w:tabs>
        <w:spacing w:line="276" w:lineRule="auto"/>
        <w:ind w:left="158"/>
        <w:rPr>
          <w:rFonts w:ascii="標楷體" w:eastAsia="標楷體" w:hAnsi="標楷體"/>
        </w:rPr>
      </w:pPr>
      <w:r w:rsidRPr="00F402F5">
        <w:rPr>
          <w:rFonts w:ascii="標楷體" w:eastAsia="標楷體" w:hAnsi="標楷體"/>
        </w:rPr>
        <w:lastRenderedPageBreak/>
        <w:t>第</w:t>
      </w:r>
      <w:r w:rsidRPr="00F402F5">
        <w:rPr>
          <w:rFonts w:ascii="標楷體" w:eastAsia="標楷體" w:hAnsi="標楷體"/>
          <w:spacing w:val="49"/>
        </w:rPr>
        <w:t xml:space="preserve"> </w:t>
      </w:r>
      <w:r w:rsidRPr="00F402F5">
        <w:rPr>
          <w:rFonts w:ascii="標楷體" w:eastAsia="標楷體" w:hAnsi="標楷體"/>
        </w:rPr>
        <w:t>十一</w:t>
      </w:r>
      <w:r w:rsidRPr="00F402F5">
        <w:rPr>
          <w:rFonts w:ascii="標楷體" w:eastAsia="標楷體" w:hAnsi="標楷體"/>
          <w:spacing w:val="49"/>
        </w:rPr>
        <w:t xml:space="preserve"> </w:t>
      </w:r>
      <w:r w:rsidRPr="00F402F5">
        <w:rPr>
          <w:rFonts w:ascii="標楷體" w:eastAsia="標楷體" w:hAnsi="標楷體"/>
          <w:spacing w:val="-10"/>
        </w:rPr>
        <w:t>條</w:t>
      </w:r>
      <w:r w:rsidRPr="00F402F5">
        <w:rPr>
          <w:rFonts w:ascii="標楷體" w:eastAsia="標楷體" w:hAnsi="標楷體"/>
        </w:rPr>
        <w:tab/>
        <w:t>評議之過程及申訴人、利害關係人於申評會所為之說明應製作紀錄</w:t>
      </w:r>
      <w:r w:rsidRPr="00F402F5">
        <w:rPr>
          <w:rFonts w:ascii="標楷體" w:eastAsia="標楷體" w:hAnsi="標楷體"/>
          <w:spacing w:val="-10"/>
        </w:rPr>
        <w:t>。</w:t>
      </w:r>
    </w:p>
    <w:p w:rsidR="00F402F5" w:rsidRPr="00F402F5" w:rsidRDefault="00F402F5" w:rsidP="004A1E65">
      <w:pPr>
        <w:pStyle w:val="a3"/>
        <w:tabs>
          <w:tab w:val="left" w:pos="1852"/>
        </w:tabs>
        <w:spacing w:before="34" w:line="276" w:lineRule="auto"/>
        <w:ind w:left="1864" w:right="334" w:hanging="1692"/>
        <w:rPr>
          <w:rFonts w:ascii="標楷體" w:eastAsia="標楷體" w:hAnsi="標楷體"/>
        </w:rPr>
      </w:pPr>
      <w:r w:rsidRPr="00F402F5">
        <w:rPr>
          <w:rFonts w:ascii="標楷體" w:eastAsia="標楷體" w:hAnsi="標楷體"/>
        </w:rPr>
        <w:t>第</w:t>
      </w:r>
      <w:r w:rsidRPr="00F402F5">
        <w:rPr>
          <w:rFonts w:ascii="標楷體" w:eastAsia="標楷體" w:hAnsi="標楷體"/>
          <w:spacing w:val="40"/>
        </w:rPr>
        <w:t xml:space="preserve"> </w:t>
      </w:r>
      <w:r w:rsidRPr="00F402F5">
        <w:rPr>
          <w:rFonts w:ascii="標楷體" w:eastAsia="標楷體" w:hAnsi="標楷體"/>
        </w:rPr>
        <w:t>十二</w:t>
      </w:r>
      <w:r w:rsidRPr="00F402F5">
        <w:rPr>
          <w:rFonts w:ascii="標楷體" w:eastAsia="標楷體" w:hAnsi="標楷體"/>
          <w:spacing w:val="40"/>
        </w:rPr>
        <w:t xml:space="preserve"> </w:t>
      </w:r>
      <w:r w:rsidRPr="00F402F5">
        <w:rPr>
          <w:rFonts w:ascii="標楷體" w:eastAsia="標楷體" w:hAnsi="標楷體"/>
        </w:rPr>
        <w:t>條</w:t>
      </w:r>
      <w:r w:rsidRPr="00F402F5">
        <w:rPr>
          <w:rFonts w:ascii="標楷體" w:eastAsia="標楷體" w:hAnsi="標楷體"/>
        </w:rPr>
        <w:tab/>
      </w:r>
      <w:r w:rsidRPr="00F402F5">
        <w:rPr>
          <w:rFonts w:ascii="標楷體" w:eastAsia="標楷體" w:hAnsi="標楷體"/>
          <w:spacing w:val="-2"/>
        </w:rPr>
        <w:t>申評會會議應有委員三分之二之出席，出席委員三分之二之同意行之。但評議決定書決議以外之事項，以出席委員過半數行之。</w:t>
      </w:r>
    </w:p>
    <w:p w:rsidR="00F402F5" w:rsidRPr="00F402F5" w:rsidRDefault="00F402F5" w:rsidP="004A1E65">
      <w:pPr>
        <w:pStyle w:val="a3"/>
        <w:tabs>
          <w:tab w:val="left" w:pos="1852"/>
        </w:tabs>
        <w:spacing w:line="276" w:lineRule="auto"/>
        <w:ind w:right="394" w:hanging="1666"/>
        <w:rPr>
          <w:rFonts w:ascii="標楷體" w:eastAsia="標楷體" w:hAnsi="標楷體"/>
        </w:rPr>
      </w:pPr>
      <w:r w:rsidRPr="00F402F5">
        <w:rPr>
          <w:rFonts w:ascii="標楷體" w:eastAsia="標楷體" w:hAnsi="標楷體"/>
        </w:rPr>
        <w:t>第</w:t>
      </w:r>
      <w:r w:rsidRPr="00F402F5">
        <w:rPr>
          <w:rFonts w:ascii="標楷體" w:eastAsia="標楷體" w:hAnsi="標楷體"/>
          <w:spacing w:val="40"/>
        </w:rPr>
        <w:t xml:space="preserve"> </w:t>
      </w:r>
      <w:r w:rsidRPr="00F402F5">
        <w:rPr>
          <w:rFonts w:ascii="標楷體" w:eastAsia="標楷體" w:hAnsi="標楷體"/>
        </w:rPr>
        <w:t>十三</w:t>
      </w:r>
      <w:r w:rsidRPr="00F402F5">
        <w:rPr>
          <w:rFonts w:ascii="標楷體" w:eastAsia="標楷體" w:hAnsi="標楷體"/>
          <w:spacing w:val="40"/>
        </w:rPr>
        <w:t xml:space="preserve"> </w:t>
      </w:r>
      <w:r w:rsidRPr="00F402F5">
        <w:rPr>
          <w:rFonts w:ascii="標楷體" w:eastAsia="標楷體" w:hAnsi="標楷體"/>
        </w:rPr>
        <w:t>條</w:t>
      </w:r>
      <w:r w:rsidRPr="00F402F5">
        <w:rPr>
          <w:rFonts w:ascii="標楷體" w:eastAsia="標楷體" w:hAnsi="標楷體"/>
        </w:rPr>
        <w:tab/>
      </w:r>
      <w:r w:rsidRPr="00F402F5">
        <w:rPr>
          <w:rFonts w:ascii="標楷體" w:eastAsia="標楷體" w:hAnsi="標楷體"/>
        </w:rPr>
        <w:tab/>
      </w:r>
      <w:r w:rsidRPr="00F402F5">
        <w:rPr>
          <w:rFonts w:ascii="標楷體" w:eastAsia="標楷體" w:hAnsi="標楷體"/>
          <w:spacing w:val="-4"/>
        </w:rPr>
        <w:t>委員對申訴事件有利害關係者，應自行迴避；申訴人亦得聲請有利害關</w:t>
      </w:r>
      <w:r w:rsidRPr="00F402F5">
        <w:rPr>
          <w:rFonts w:ascii="標楷體" w:eastAsia="標楷體" w:hAnsi="標楷體"/>
          <w:spacing w:val="-2"/>
        </w:rPr>
        <w:t>係之委員迴避。</w:t>
      </w:r>
    </w:p>
    <w:p w:rsidR="00F402F5" w:rsidRPr="00F402F5" w:rsidRDefault="00F402F5" w:rsidP="004A1E65">
      <w:pPr>
        <w:pStyle w:val="a3"/>
        <w:tabs>
          <w:tab w:val="left" w:pos="1852"/>
        </w:tabs>
        <w:spacing w:line="276" w:lineRule="auto"/>
        <w:ind w:left="1864" w:right="393" w:hanging="1692"/>
        <w:rPr>
          <w:rFonts w:ascii="標楷體" w:eastAsia="標楷體" w:hAnsi="標楷體"/>
        </w:rPr>
      </w:pPr>
      <w:r w:rsidRPr="00F402F5">
        <w:rPr>
          <w:rFonts w:ascii="標楷體" w:eastAsia="標楷體" w:hAnsi="標楷體"/>
        </w:rPr>
        <w:t>第</w:t>
      </w:r>
      <w:r w:rsidRPr="00F402F5">
        <w:rPr>
          <w:rFonts w:ascii="標楷體" w:eastAsia="標楷體" w:hAnsi="標楷體"/>
          <w:spacing w:val="40"/>
        </w:rPr>
        <w:t xml:space="preserve"> </w:t>
      </w:r>
      <w:r w:rsidRPr="00F402F5">
        <w:rPr>
          <w:rFonts w:ascii="標楷體" w:eastAsia="標楷體" w:hAnsi="標楷體"/>
        </w:rPr>
        <w:t>十四</w:t>
      </w:r>
      <w:r w:rsidRPr="00F402F5">
        <w:rPr>
          <w:rFonts w:ascii="標楷體" w:eastAsia="標楷體" w:hAnsi="標楷體"/>
          <w:spacing w:val="40"/>
        </w:rPr>
        <w:t xml:space="preserve"> </w:t>
      </w:r>
      <w:r w:rsidRPr="00F402F5">
        <w:rPr>
          <w:rFonts w:ascii="標楷體" w:eastAsia="標楷體" w:hAnsi="標楷體"/>
        </w:rPr>
        <w:t>條</w:t>
      </w:r>
      <w:r w:rsidRPr="00F402F5">
        <w:rPr>
          <w:rFonts w:ascii="標楷體" w:eastAsia="標楷體" w:hAnsi="標楷體"/>
        </w:rPr>
        <w:tab/>
      </w:r>
      <w:r w:rsidRPr="00F402F5">
        <w:rPr>
          <w:rFonts w:ascii="標楷體" w:eastAsia="標楷體" w:hAnsi="標楷體"/>
          <w:spacing w:val="-4"/>
        </w:rPr>
        <w:t>退學或開除學籍之申訴，學生於評議決定未確定前，學生得向學校提出</w:t>
      </w:r>
      <w:r w:rsidRPr="00F402F5">
        <w:rPr>
          <w:rFonts w:ascii="標楷體" w:eastAsia="標楷體" w:hAnsi="標楷體"/>
          <w:spacing w:val="-2"/>
        </w:rPr>
        <w:t>繼續在校肄業之書面請求。學校接到上項請求後，應徵詢申評會之意</w:t>
      </w:r>
      <w:r w:rsidRPr="00F402F5">
        <w:rPr>
          <w:rFonts w:ascii="標楷體" w:eastAsia="標楷體" w:hAnsi="標楷體"/>
          <w:spacing w:val="-4"/>
        </w:rPr>
        <w:t>見，並衡酌該生生活、學習狀況於一週內書面答覆，並載明學籍相關之</w:t>
      </w:r>
      <w:r w:rsidRPr="00F402F5">
        <w:rPr>
          <w:rFonts w:ascii="標楷體" w:eastAsia="標楷體" w:hAnsi="標楷體"/>
          <w:spacing w:val="-2"/>
        </w:rPr>
        <w:t>權利與義務。</w:t>
      </w:r>
    </w:p>
    <w:p w:rsidR="00F402F5" w:rsidRPr="00F402F5" w:rsidRDefault="00F402F5" w:rsidP="004A1E65">
      <w:pPr>
        <w:pStyle w:val="a3"/>
        <w:tabs>
          <w:tab w:val="left" w:pos="1838"/>
        </w:tabs>
        <w:spacing w:line="276" w:lineRule="auto"/>
        <w:ind w:left="1850" w:right="394" w:hanging="1692"/>
        <w:rPr>
          <w:rFonts w:ascii="標楷體" w:eastAsia="標楷體" w:hAnsi="標楷體"/>
        </w:rPr>
      </w:pPr>
      <w:r w:rsidRPr="00F402F5">
        <w:rPr>
          <w:rFonts w:ascii="標楷體" w:eastAsia="標楷體" w:hAnsi="標楷體"/>
        </w:rPr>
        <w:t>第</w:t>
      </w:r>
      <w:r w:rsidRPr="00F402F5">
        <w:rPr>
          <w:rFonts w:ascii="標楷體" w:eastAsia="標楷體" w:hAnsi="標楷體"/>
          <w:spacing w:val="40"/>
        </w:rPr>
        <w:t xml:space="preserve"> </w:t>
      </w:r>
      <w:r w:rsidRPr="00F402F5">
        <w:rPr>
          <w:rFonts w:ascii="標楷體" w:eastAsia="標楷體" w:hAnsi="標楷體"/>
        </w:rPr>
        <w:t>十五</w:t>
      </w:r>
      <w:r w:rsidRPr="00F402F5">
        <w:rPr>
          <w:rFonts w:ascii="標楷體" w:eastAsia="標楷體" w:hAnsi="標楷體"/>
          <w:spacing w:val="40"/>
        </w:rPr>
        <w:t xml:space="preserve"> </w:t>
      </w:r>
      <w:r w:rsidRPr="00F402F5">
        <w:rPr>
          <w:rFonts w:ascii="標楷體" w:eastAsia="標楷體" w:hAnsi="標楷體"/>
        </w:rPr>
        <w:t>條</w:t>
      </w:r>
      <w:r w:rsidRPr="00F402F5">
        <w:rPr>
          <w:rFonts w:ascii="標楷體" w:eastAsia="標楷體" w:hAnsi="標楷體"/>
        </w:rPr>
        <w:tab/>
      </w:r>
      <w:r w:rsidRPr="00F402F5">
        <w:rPr>
          <w:rFonts w:ascii="標楷體" w:eastAsia="標楷體" w:hAnsi="標楷體"/>
          <w:spacing w:val="-2"/>
        </w:rPr>
        <w:t>評議決定書應按申評會設置之組織與隸屬，經校長核定後送達申訴人及原處分單位。</w:t>
      </w:r>
    </w:p>
    <w:p w:rsidR="00F402F5" w:rsidRPr="00F402F5" w:rsidRDefault="00F402F5" w:rsidP="004A1E65">
      <w:pPr>
        <w:pStyle w:val="a3"/>
        <w:spacing w:line="276" w:lineRule="auto"/>
        <w:ind w:left="1857"/>
        <w:rPr>
          <w:rFonts w:ascii="標楷體" w:eastAsia="標楷體" w:hAnsi="標楷體"/>
        </w:rPr>
      </w:pPr>
      <w:r w:rsidRPr="00F402F5">
        <w:rPr>
          <w:rFonts w:ascii="標楷體" w:eastAsia="標楷體" w:hAnsi="標楷體"/>
          <w:spacing w:val="-1"/>
        </w:rPr>
        <w:t>評議決定書應載明下列事項：</w:t>
      </w:r>
    </w:p>
    <w:p w:rsidR="00F402F5" w:rsidRPr="00F402F5" w:rsidRDefault="00F402F5" w:rsidP="004A1E65">
      <w:pPr>
        <w:pStyle w:val="a3"/>
        <w:spacing w:line="276" w:lineRule="auto"/>
        <w:rPr>
          <w:rFonts w:ascii="標楷體" w:eastAsia="標楷體" w:hAnsi="標楷體"/>
        </w:rPr>
      </w:pPr>
      <w:r w:rsidRPr="00F402F5">
        <w:rPr>
          <w:rFonts w:ascii="標楷體" w:eastAsia="標楷體" w:hAnsi="標楷體"/>
          <w:spacing w:val="-1"/>
        </w:rPr>
        <w:t>一、申訴人姓名、出生年月日、住、居所、身份證明文件字號。</w:t>
      </w:r>
    </w:p>
    <w:p w:rsidR="00F402F5" w:rsidRPr="00F402F5" w:rsidRDefault="00F402F5" w:rsidP="004A1E65">
      <w:pPr>
        <w:pStyle w:val="a3"/>
        <w:spacing w:line="276" w:lineRule="auto"/>
        <w:ind w:left="2318" w:right="345" w:hanging="480"/>
        <w:rPr>
          <w:rFonts w:ascii="標楷體" w:eastAsia="標楷體" w:hAnsi="標楷體"/>
        </w:rPr>
      </w:pPr>
      <w:r w:rsidRPr="00F402F5">
        <w:rPr>
          <w:rFonts w:ascii="標楷體" w:eastAsia="標楷體" w:hAnsi="標楷體"/>
          <w:spacing w:val="-2"/>
        </w:rPr>
        <w:t>二、有法定代理人或申訴代理人者，其姓名、出生年月日、住、居所、身份證明文件字號。</w:t>
      </w:r>
    </w:p>
    <w:p w:rsidR="00F402F5" w:rsidRPr="00F402F5" w:rsidRDefault="00F402F5" w:rsidP="004A1E65">
      <w:pPr>
        <w:pStyle w:val="a3"/>
        <w:spacing w:line="276" w:lineRule="auto"/>
        <w:ind w:left="2318" w:right="393" w:hanging="480"/>
        <w:rPr>
          <w:rFonts w:ascii="標楷體" w:eastAsia="標楷體" w:hAnsi="標楷體"/>
        </w:rPr>
      </w:pPr>
      <w:r w:rsidRPr="00F402F5">
        <w:rPr>
          <w:rFonts w:ascii="標楷體" w:eastAsia="標楷體" w:hAnsi="標楷體"/>
          <w:spacing w:val="-2"/>
        </w:rPr>
        <w:t>三、主文、事實、理由。不受理之申訴案件亦應作成評議書，惟其內容只列主文和理由。</w:t>
      </w:r>
    </w:p>
    <w:p w:rsidR="00F402F5" w:rsidRPr="00F402F5" w:rsidRDefault="00F402F5" w:rsidP="004A1E65">
      <w:pPr>
        <w:pStyle w:val="a3"/>
        <w:spacing w:line="276" w:lineRule="auto"/>
        <w:ind w:right="4905"/>
        <w:rPr>
          <w:rFonts w:ascii="標楷體" w:eastAsia="標楷體" w:hAnsi="標楷體"/>
        </w:rPr>
      </w:pPr>
      <w:r w:rsidRPr="00F402F5">
        <w:rPr>
          <w:rFonts w:ascii="標楷體" w:eastAsia="標楷體" w:hAnsi="標楷體"/>
          <w:spacing w:val="-2"/>
        </w:rPr>
        <w:t>四、本校印信及校長署名。五、年、月、日。</w:t>
      </w:r>
    </w:p>
    <w:p w:rsidR="00F402F5" w:rsidRPr="00F402F5" w:rsidRDefault="00F402F5" w:rsidP="004A1E65">
      <w:pPr>
        <w:pStyle w:val="a3"/>
        <w:spacing w:line="276" w:lineRule="auto"/>
        <w:ind w:left="1864" w:right="394" w:hanging="12"/>
        <w:rPr>
          <w:rFonts w:ascii="標楷體" w:eastAsia="標楷體" w:hAnsi="標楷體"/>
        </w:rPr>
      </w:pPr>
      <w:r w:rsidRPr="00F402F5">
        <w:rPr>
          <w:rFonts w:ascii="標楷體" w:eastAsia="標楷體" w:hAnsi="標楷體"/>
          <w:spacing w:val="-4"/>
        </w:rPr>
        <w:t>評議決定書正本，應於決定後十五日內送達申訴人，利害關係人及措置單位。</w:t>
      </w:r>
    </w:p>
    <w:p w:rsidR="00F402F5" w:rsidRPr="00F402F5" w:rsidRDefault="00F402F5" w:rsidP="004A1E65">
      <w:pPr>
        <w:pStyle w:val="a3"/>
        <w:spacing w:line="276" w:lineRule="auto"/>
        <w:ind w:left="1877" w:right="393" w:hanging="1706"/>
        <w:jc w:val="both"/>
        <w:rPr>
          <w:rFonts w:ascii="標楷體" w:eastAsia="標楷體" w:hAnsi="標楷體"/>
        </w:rPr>
      </w:pPr>
      <w:r w:rsidRPr="00F402F5">
        <w:rPr>
          <w:rFonts w:ascii="標楷體" w:eastAsia="標楷體" w:hAnsi="標楷體"/>
        </w:rPr>
        <w:t xml:space="preserve">第 十六 條  </w:t>
      </w:r>
      <w:r w:rsidR="004A1E65">
        <w:rPr>
          <w:rFonts w:ascii="標楷體" w:eastAsia="標楷體" w:hAnsi="標楷體"/>
        </w:rPr>
        <w:t xml:space="preserve">  </w:t>
      </w:r>
      <w:r w:rsidRPr="00F402F5">
        <w:rPr>
          <w:rFonts w:ascii="標楷體" w:eastAsia="標楷體" w:hAnsi="標楷體"/>
        </w:rPr>
        <w:t>申訴人就本校所為之行政處分，經向本校提起申訴而不服其決定者，得</w:t>
      </w:r>
      <w:r w:rsidRPr="00F402F5">
        <w:rPr>
          <w:rFonts w:ascii="標楷體" w:eastAsia="標楷體" w:hAnsi="標楷體"/>
          <w:spacing w:val="-4"/>
        </w:rPr>
        <w:t>自申訴評議書送達次日起三十日內，繕具訴願書，檢附本校申訴評議決</w:t>
      </w:r>
      <w:r w:rsidRPr="00F402F5">
        <w:rPr>
          <w:rFonts w:ascii="標楷體" w:eastAsia="標楷體" w:hAnsi="標楷體"/>
          <w:spacing w:val="-2"/>
        </w:rPr>
        <w:t>定書，經本校向教育部提起訴願。</w:t>
      </w:r>
    </w:p>
    <w:p w:rsidR="00F402F5" w:rsidRPr="00F402F5" w:rsidRDefault="00F402F5" w:rsidP="004A1E65">
      <w:pPr>
        <w:pStyle w:val="a3"/>
        <w:spacing w:line="276" w:lineRule="auto"/>
        <w:ind w:left="1864" w:right="334" w:firstLine="520"/>
        <w:rPr>
          <w:rFonts w:ascii="標楷體" w:eastAsia="標楷體" w:hAnsi="標楷體"/>
        </w:rPr>
      </w:pPr>
      <w:r w:rsidRPr="00F402F5">
        <w:rPr>
          <w:rFonts w:ascii="標楷體" w:eastAsia="標楷體" w:hAnsi="標楷體"/>
          <w:spacing w:val="-2"/>
        </w:rPr>
        <w:t>本校收到前項訴願書，應儘速附具答辯書，並將必要之關係文件，陳送教育部。</w:t>
      </w:r>
    </w:p>
    <w:p w:rsidR="00F402F5" w:rsidRPr="00F402F5" w:rsidRDefault="00F402F5" w:rsidP="004A1E65">
      <w:pPr>
        <w:pStyle w:val="a3"/>
        <w:spacing w:line="276" w:lineRule="auto"/>
        <w:ind w:left="1879" w:right="394" w:firstLine="480"/>
        <w:jc w:val="both"/>
        <w:rPr>
          <w:rFonts w:ascii="標楷體" w:eastAsia="標楷體" w:hAnsi="標楷體"/>
        </w:rPr>
      </w:pPr>
      <w:r w:rsidRPr="00F402F5">
        <w:rPr>
          <w:rFonts w:ascii="標楷體" w:eastAsia="標楷體" w:hAnsi="標楷體"/>
          <w:spacing w:val="-4"/>
        </w:rPr>
        <w:t>申訴人就本校所為之行政處分，未經學校申訴程序救濟，逕向教育部提起訴願者，教育部將依大學及專科學校學生申訴案處理原則將該訴</w:t>
      </w:r>
      <w:r w:rsidR="004A1E65">
        <w:rPr>
          <w:rFonts w:ascii="標楷體" w:eastAsia="標楷體" w:hAnsi="標楷體"/>
          <w:spacing w:val="-2"/>
        </w:rPr>
        <w:t>願案移由本校按學生申訴程序處理。</w:t>
      </w:r>
    </w:p>
    <w:p w:rsidR="00F402F5" w:rsidRPr="00F402F5" w:rsidRDefault="00F402F5" w:rsidP="004A1E65">
      <w:pPr>
        <w:pStyle w:val="a3"/>
        <w:spacing w:line="276" w:lineRule="auto"/>
        <w:ind w:left="1877" w:right="394" w:firstLineChars="200" w:firstLine="476"/>
        <w:rPr>
          <w:rFonts w:ascii="標楷體" w:eastAsia="標楷體" w:hAnsi="標楷體"/>
        </w:rPr>
      </w:pPr>
      <w:r w:rsidRPr="00F402F5">
        <w:rPr>
          <w:rFonts w:ascii="標楷體" w:eastAsia="標楷體" w:hAnsi="標楷體"/>
          <w:spacing w:val="-2"/>
        </w:rPr>
        <w:t>申訴人就本校所為之行政處分以外之懲處、其他措施或決議，經向本校提起申訴而不服其決定，得按其性質依法提起訴訟，請求救濟。</w:t>
      </w:r>
    </w:p>
    <w:p w:rsidR="00F402F5" w:rsidRPr="00F402F5" w:rsidRDefault="00F402F5" w:rsidP="004A1E65">
      <w:pPr>
        <w:pStyle w:val="a3"/>
        <w:tabs>
          <w:tab w:val="left" w:pos="1838"/>
        </w:tabs>
        <w:spacing w:line="276" w:lineRule="auto"/>
        <w:ind w:left="158"/>
        <w:rPr>
          <w:rFonts w:ascii="標楷體" w:eastAsia="標楷體" w:hAnsi="標楷體"/>
        </w:rPr>
      </w:pPr>
      <w:r w:rsidRPr="00F402F5">
        <w:rPr>
          <w:rFonts w:ascii="標楷體" w:eastAsia="標楷體" w:hAnsi="標楷體"/>
        </w:rPr>
        <w:t>第</w:t>
      </w:r>
      <w:r w:rsidRPr="00F402F5">
        <w:rPr>
          <w:rFonts w:ascii="標楷體" w:eastAsia="標楷體" w:hAnsi="標楷體"/>
          <w:spacing w:val="49"/>
        </w:rPr>
        <w:t xml:space="preserve"> </w:t>
      </w:r>
      <w:r w:rsidRPr="00F402F5">
        <w:rPr>
          <w:rFonts w:ascii="標楷體" w:eastAsia="標楷體" w:hAnsi="標楷體"/>
        </w:rPr>
        <w:t>十七</w:t>
      </w:r>
      <w:r w:rsidRPr="00F402F5">
        <w:rPr>
          <w:rFonts w:ascii="標楷體" w:eastAsia="標楷體" w:hAnsi="標楷體"/>
          <w:spacing w:val="49"/>
        </w:rPr>
        <w:t xml:space="preserve"> </w:t>
      </w:r>
      <w:r w:rsidRPr="00F402F5">
        <w:rPr>
          <w:rFonts w:ascii="標楷體" w:eastAsia="標楷體" w:hAnsi="標楷體"/>
          <w:spacing w:val="-10"/>
        </w:rPr>
        <w:t>條</w:t>
      </w:r>
      <w:r w:rsidRPr="00F402F5">
        <w:rPr>
          <w:rFonts w:ascii="標楷體" w:eastAsia="標楷體" w:hAnsi="標楷體"/>
        </w:rPr>
        <w:tab/>
        <w:t>申評會對申訴事件之評議效力如下</w:t>
      </w:r>
      <w:r w:rsidRPr="00F402F5">
        <w:rPr>
          <w:rFonts w:ascii="標楷體" w:eastAsia="標楷體" w:hAnsi="標楷體"/>
          <w:spacing w:val="-10"/>
        </w:rPr>
        <w:t>：</w:t>
      </w:r>
    </w:p>
    <w:p w:rsidR="00F402F5" w:rsidRPr="00F402F5" w:rsidRDefault="00F402F5" w:rsidP="004A1E65">
      <w:pPr>
        <w:pStyle w:val="a3"/>
        <w:spacing w:line="276" w:lineRule="auto"/>
        <w:ind w:left="2318" w:right="334" w:hanging="480"/>
        <w:jc w:val="both"/>
        <w:rPr>
          <w:rFonts w:ascii="標楷體" w:eastAsia="標楷體" w:hAnsi="標楷體"/>
        </w:rPr>
      </w:pPr>
      <w:r w:rsidRPr="00F402F5">
        <w:rPr>
          <w:rFonts w:ascii="標楷體" w:eastAsia="標楷體" w:hAnsi="標楷體"/>
          <w:spacing w:val="-2"/>
        </w:rPr>
        <w:t>一、申評會做成評議書後，陳校長核定時，應副知原處分單位，原處分單位如認為有與法規牴觸或事實上窒礙難行者，應列舉具體事實及理由陳報校長，並副知申評會。校長如認為有理由者，得移請申評</w:t>
      </w:r>
      <w:r w:rsidRPr="00F402F5">
        <w:rPr>
          <w:rFonts w:ascii="標楷體" w:eastAsia="標楷體" w:hAnsi="標楷體"/>
          <w:spacing w:val="-4"/>
        </w:rPr>
        <w:t>會再議（以一次為限</w:t>
      </w:r>
      <w:r w:rsidRPr="00F402F5">
        <w:rPr>
          <w:rFonts w:ascii="標楷體" w:eastAsia="標楷體" w:hAnsi="標楷體"/>
          <w:spacing w:val="-142"/>
        </w:rPr>
        <w:t>）</w:t>
      </w:r>
      <w:r w:rsidRPr="00F402F5">
        <w:rPr>
          <w:rFonts w:ascii="標楷體" w:eastAsia="標楷體" w:hAnsi="標楷體"/>
          <w:spacing w:val="-4"/>
        </w:rPr>
        <w:t>。評議書經完成行政程序後，學校應即採行。</w:t>
      </w:r>
    </w:p>
    <w:p w:rsidR="00F402F5" w:rsidRPr="00F402F5" w:rsidRDefault="00F402F5" w:rsidP="004A1E65">
      <w:pPr>
        <w:pStyle w:val="a3"/>
        <w:spacing w:line="276" w:lineRule="auto"/>
        <w:ind w:left="2318" w:right="393" w:hanging="480"/>
        <w:rPr>
          <w:rFonts w:ascii="標楷體" w:eastAsia="標楷體" w:hAnsi="標楷體"/>
        </w:rPr>
      </w:pPr>
      <w:r w:rsidRPr="00F402F5">
        <w:rPr>
          <w:rFonts w:ascii="標楷體" w:eastAsia="標楷體" w:hAnsi="標楷體"/>
          <w:spacing w:val="-2"/>
        </w:rPr>
        <w:t>二、退學之申訴，經評議確定維持原處分者，其修業、學籍依下列規定</w:t>
      </w:r>
      <w:r w:rsidRPr="00F402F5">
        <w:rPr>
          <w:rFonts w:ascii="標楷體" w:eastAsia="標楷體" w:hAnsi="標楷體"/>
          <w:spacing w:val="-4"/>
        </w:rPr>
        <w:t>辦理：</w:t>
      </w:r>
    </w:p>
    <w:p w:rsidR="00F402F5" w:rsidRPr="00F402F5" w:rsidRDefault="00F402F5" w:rsidP="004A1E65">
      <w:pPr>
        <w:pStyle w:val="a3"/>
        <w:spacing w:line="276" w:lineRule="auto"/>
        <w:ind w:left="2318"/>
        <w:rPr>
          <w:rFonts w:ascii="標楷體" w:eastAsia="標楷體" w:hAnsi="標楷體"/>
        </w:rPr>
      </w:pPr>
      <w:r w:rsidRPr="00F402F5">
        <w:rPr>
          <w:rFonts w:ascii="標楷體" w:eastAsia="標楷體" w:hAnsi="標楷體"/>
        </w:rPr>
        <w:t>（一）</w:t>
      </w:r>
      <w:r w:rsidRPr="00F402F5">
        <w:rPr>
          <w:rFonts w:ascii="標楷體" w:eastAsia="標楷體" w:hAnsi="標楷體"/>
          <w:spacing w:val="-1"/>
        </w:rPr>
        <w:t>修業證明書所載修業截止日期以原處分日期為準。</w:t>
      </w:r>
    </w:p>
    <w:p w:rsidR="00F402F5" w:rsidRPr="00F402F5" w:rsidRDefault="00F402F5" w:rsidP="004A1E65">
      <w:pPr>
        <w:spacing w:line="276" w:lineRule="auto"/>
        <w:rPr>
          <w:rFonts w:ascii="標楷體" w:eastAsia="標楷體" w:hAnsi="標楷體"/>
        </w:rPr>
        <w:sectPr w:rsidR="00F402F5" w:rsidRPr="00F402F5" w:rsidSect="00F402F5">
          <w:type w:val="continuous"/>
          <w:pgSz w:w="11910" w:h="16840"/>
          <w:pgMar w:top="1440" w:right="1020" w:bottom="1200" w:left="1260" w:header="0" w:footer="1019" w:gutter="0"/>
          <w:cols w:space="720"/>
        </w:sectPr>
      </w:pPr>
    </w:p>
    <w:p w:rsidR="00F402F5" w:rsidRPr="00F402F5" w:rsidRDefault="00F402F5" w:rsidP="004A1E65">
      <w:pPr>
        <w:pStyle w:val="a3"/>
        <w:spacing w:before="27" w:line="276" w:lineRule="auto"/>
        <w:ind w:left="2318"/>
        <w:rPr>
          <w:rFonts w:ascii="標楷體" w:eastAsia="標楷體" w:hAnsi="標楷體"/>
        </w:rPr>
      </w:pPr>
      <w:r w:rsidRPr="00F402F5">
        <w:rPr>
          <w:rFonts w:ascii="標楷體" w:eastAsia="標楷體" w:hAnsi="標楷體"/>
        </w:rPr>
        <w:lastRenderedPageBreak/>
        <w:t>（二）</w:t>
      </w:r>
      <w:r w:rsidRPr="00F402F5">
        <w:rPr>
          <w:rFonts w:ascii="標楷體" w:eastAsia="標楷體" w:hAnsi="標楷體"/>
          <w:spacing w:val="-1"/>
        </w:rPr>
        <w:t>申訴期間所修習科目學分，得發給學分證明書。</w:t>
      </w:r>
    </w:p>
    <w:p w:rsidR="00F402F5" w:rsidRPr="00F402F5" w:rsidRDefault="00F402F5" w:rsidP="004A1E65">
      <w:pPr>
        <w:pStyle w:val="a3"/>
        <w:spacing w:before="1" w:line="276" w:lineRule="auto"/>
        <w:ind w:left="2318" w:right="393" w:hanging="480"/>
        <w:rPr>
          <w:rFonts w:ascii="標楷體" w:eastAsia="標楷體" w:hAnsi="標楷體"/>
        </w:rPr>
      </w:pPr>
      <w:r w:rsidRPr="00F402F5">
        <w:rPr>
          <w:rFonts w:ascii="標楷體" w:eastAsia="標楷體" w:hAnsi="標楷體"/>
          <w:spacing w:val="-2"/>
        </w:rPr>
        <w:t>三、退學或開除學籍之申訴，經評議確定維持原處分者，其兵役、退費依下列規定辦理：</w:t>
      </w:r>
    </w:p>
    <w:p w:rsidR="00F402F5" w:rsidRPr="00F402F5" w:rsidRDefault="00F402F5" w:rsidP="004A1E65">
      <w:pPr>
        <w:pStyle w:val="a3"/>
        <w:spacing w:line="276" w:lineRule="auto"/>
        <w:ind w:left="3038" w:right="394" w:hanging="720"/>
        <w:rPr>
          <w:rFonts w:ascii="標楷體" w:eastAsia="標楷體" w:hAnsi="標楷體"/>
        </w:rPr>
      </w:pPr>
      <w:r w:rsidRPr="00F402F5">
        <w:rPr>
          <w:rFonts w:ascii="標楷體" w:eastAsia="標楷體" w:hAnsi="標楷體"/>
          <w:spacing w:val="-2"/>
        </w:rPr>
        <w:t>（一）役男「離校學生緩徵原因消滅名冊」於申訴結果確定後三十</w:t>
      </w:r>
      <w:r w:rsidRPr="00F402F5">
        <w:rPr>
          <w:rFonts w:ascii="標楷體" w:eastAsia="標楷體" w:hAnsi="標楷體"/>
          <w:spacing w:val="-4"/>
        </w:rPr>
        <w:t>日內冊報。</w:t>
      </w:r>
    </w:p>
    <w:p w:rsidR="00F402F5" w:rsidRPr="00F402F5" w:rsidRDefault="00F402F5" w:rsidP="004A1E65">
      <w:pPr>
        <w:pStyle w:val="a3"/>
        <w:spacing w:line="276" w:lineRule="auto"/>
        <w:ind w:left="3038" w:right="394" w:hanging="720"/>
        <w:rPr>
          <w:rFonts w:ascii="標楷體" w:eastAsia="標楷體" w:hAnsi="標楷體"/>
        </w:rPr>
      </w:pPr>
      <w:r w:rsidRPr="00F402F5">
        <w:rPr>
          <w:rFonts w:ascii="標楷體" w:eastAsia="標楷體" w:hAnsi="標楷體"/>
          <w:spacing w:val="-2"/>
        </w:rPr>
        <w:t>（二</w:t>
      </w:r>
      <w:r w:rsidRPr="00F402F5">
        <w:rPr>
          <w:rFonts w:ascii="標楷體" w:eastAsia="標楷體" w:hAnsi="標楷體"/>
          <w:spacing w:val="-51"/>
        </w:rPr>
        <w:t>）</w:t>
      </w:r>
      <w:r w:rsidRPr="00F402F5">
        <w:rPr>
          <w:rFonts w:ascii="標楷體" w:eastAsia="標楷體" w:hAnsi="標楷體"/>
          <w:spacing w:val="-2"/>
        </w:rPr>
        <w:t>退費基準依專科上學校向學生收取費用辦法第八條及專科以上學校學雜費收取辦法第十五條之規定辦理。</w:t>
      </w:r>
    </w:p>
    <w:p w:rsidR="007E621C" w:rsidRPr="00F402F5" w:rsidRDefault="00F402F5" w:rsidP="004A1E65">
      <w:pPr>
        <w:pStyle w:val="a3"/>
        <w:tabs>
          <w:tab w:val="left" w:pos="1852"/>
        </w:tabs>
        <w:spacing w:line="276" w:lineRule="auto"/>
        <w:ind w:left="158"/>
        <w:rPr>
          <w:rFonts w:ascii="標楷體" w:eastAsia="標楷體" w:hAnsi="標楷體"/>
        </w:rPr>
      </w:pPr>
      <w:r w:rsidRPr="00F402F5">
        <w:rPr>
          <w:rFonts w:ascii="標楷體" w:eastAsia="標楷體" w:hAnsi="標楷體"/>
        </w:rPr>
        <w:t>第</w:t>
      </w:r>
      <w:r w:rsidRPr="00F402F5">
        <w:rPr>
          <w:rFonts w:ascii="標楷體" w:eastAsia="標楷體" w:hAnsi="標楷體"/>
          <w:spacing w:val="49"/>
        </w:rPr>
        <w:t xml:space="preserve"> </w:t>
      </w:r>
      <w:r w:rsidRPr="00F402F5">
        <w:rPr>
          <w:rFonts w:ascii="標楷體" w:eastAsia="標楷體" w:hAnsi="標楷體"/>
        </w:rPr>
        <w:t>十八</w:t>
      </w:r>
      <w:r w:rsidRPr="00F402F5">
        <w:rPr>
          <w:rFonts w:ascii="標楷體" w:eastAsia="標楷體" w:hAnsi="標楷體"/>
          <w:spacing w:val="49"/>
        </w:rPr>
        <w:t xml:space="preserve"> </w:t>
      </w:r>
      <w:r w:rsidRPr="00F402F5">
        <w:rPr>
          <w:rFonts w:ascii="標楷體" w:eastAsia="標楷體" w:hAnsi="標楷體"/>
          <w:spacing w:val="-10"/>
        </w:rPr>
        <w:t>條</w:t>
      </w:r>
      <w:r w:rsidRPr="00F402F5">
        <w:rPr>
          <w:rFonts w:ascii="標楷體" w:eastAsia="標楷體" w:hAnsi="標楷體"/>
        </w:rPr>
        <w:tab/>
        <w:t>本辦法經校務會議通過，報請教育部核定後，自發布日施行</w:t>
      </w:r>
      <w:r w:rsidRPr="00F402F5">
        <w:rPr>
          <w:rFonts w:ascii="標楷體" w:eastAsia="標楷體" w:hAnsi="標楷體"/>
          <w:spacing w:val="-10"/>
        </w:rPr>
        <w:t>。</w:t>
      </w:r>
    </w:p>
    <w:sectPr w:rsidR="007E621C" w:rsidRPr="00F402F5">
      <w:footerReference w:type="default" r:id="rId7"/>
      <w:pgSz w:w="11910" w:h="16840"/>
      <w:pgMar w:top="1440" w:right="1020" w:bottom="1200" w:left="1260" w:header="0" w:footer="10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0C3" w:rsidRDefault="00B210C3">
      <w:r>
        <w:separator/>
      </w:r>
    </w:p>
  </w:endnote>
  <w:endnote w:type="continuationSeparator" w:id="0">
    <w:p w:rsidR="00B210C3" w:rsidRDefault="00B2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IPAmjMincho">
    <w:altName w:val="Times New Roman"/>
    <w:charset w:val="00"/>
    <w:family w:val="roman"/>
    <w:pitch w:val="variable"/>
  </w:font>
  <w:font w:name="Noto Sans CJK HK">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1C" w:rsidRDefault="0060523B">
    <w:pPr>
      <w:pStyle w:val="a3"/>
      <w:spacing w:line="14" w:lineRule="auto"/>
      <w:ind w:left="0"/>
      <w:rPr>
        <w:sz w:val="20"/>
      </w:rPr>
    </w:pPr>
    <w:r>
      <w:rPr>
        <w:noProof/>
      </w:rPr>
      <mc:AlternateContent>
        <mc:Choice Requires="wps">
          <w:drawing>
            <wp:anchor distT="0" distB="0" distL="0" distR="0" simplePos="0" relativeHeight="251665920" behindDoc="1" locked="0" layoutInCell="1" allowOverlap="1">
              <wp:simplePos x="0" y="0"/>
              <wp:positionH relativeFrom="page">
                <wp:posOffset>3607561</wp:posOffset>
              </wp:positionH>
              <wp:positionV relativeFrom="page">
                <wp:posOffset>9906390</wp:posOffset>
              </wp:positionV>
              <wp:extent cx="34544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66370"/>
                      </a:xfrm>
                      <a:prstGeom prst="rect">
                        <a:avLst/>
                      </a:prstGeom>
                    </wps:spPr>
                    <wps:txbx>
                      <w:txbxContent>
                        <w:p w:rsidR="007E621C" w:rsidRDefault="0060523B">
                          <w:pPr>
                            <w:spacing w:before="12"/>
                            <w:ind w:left="20"/>
                            <w:rPr>
                              <w:rFonts w:ascii="Times New Roman"/>
                              <w:sz w:val="20"/>
                            </w:rPr>
                          </w:pPr>
                          <w:r>
                            <w:rPr>
                              <w:rFonts w:ascii="Times New Roman"/>
                              <w:spacing w:val="-2"/>
                              <w:sz w:val="20"/>
                            </w:rPr>
                            <w:t>04401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4.05pt;margin-top:780.05pt;width:27.2pt;height:13.1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" filled="f" stroked="f">
              <v:path arrowok="t"/>
              <v:textbox inset="0,0,0,0">
                <w:txbxContent>
                  <w:p w:rsidR="007E621C" w:rsidRDefault="0060523B">
                    <w:pPr>
                      <w:spacing w:before="12"/>
                      <w:ind w:left="20"/>
                      <w:rPr>
                        <w:rFonts w:ascii="Times New Roman"/>
                        <w:sz w:val="20"/>
                      </w:rPr>
                    </w:pPr>
                    <w:r>
                      <w:rPr>
                        <w:rFonts w:ascii="Times New Roman"/>
                        <w:spacing w:val="-2"/>
                        <w:sz w:val="20"/>
                      </w:rPr>
                      <w:t>04401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0C3" w:rsidRDefault="00B210C3">
      <w:r>
        <w:separator/>
      </w:r>
    </w:p>
  </w:footnote>
  <w:footnote w:type="continuationSeparator" w:id="0">
    <w:p w:rsidR="00B210C3" w:rsidRDefault="00B210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CBC"/>
    <w:multiLevelType w:val="hybridMultilevel"/>
    <w:tmpl w:val="CF36C9EE"/>
    <w:lvl w:ilvl="0" w:tplc="7900734C">
      <w:start w:val="1"/>
      <w:numFmt w:val="taiwaneseCountingThousand"/>
      <w:lvlText w:val="%1、"/>
      <w:lvlJc w:val="left"/>
      <w:pPr>
        <w:ind w:left="2324" w:hanging="480"/>
      </w:pPr>
      <w:rPr>
        <w:rFonts w:hint="default"/>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7E621C"/>
    <w:rsid w:val="004A1E65"/>
    <w:rsid w:val="00595B59"/>
    <w:rsid w:val="0060523B"/>
    <w:rsid w:val="007A3DF4"/>
    <w:rsid w:val="007A524A"/>
    <w:rsid w:val="007E621C"/>
    <w:rsid w:val="009E0FD2"/>
    <w:rsid w:val="00A0073E"/>
    <w:rsid w:val="00B108EA"/>
    <w:rsid w:val="00B210C3"/>
    <w:rsid w:val="00F402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D5B34-5F15-4FA5-BEDD-416C6CA2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IPAmjMincho" w:eastAsia="IPAmjMincho" w:hAnsi="IPAmjMincho" w:cs="IPAmjMincho"/>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38"/>
    </w:pPr>
    <w:rPr>
      <w:sz w:val="24"/>
      <w:szCs w:val="24"/>
    </w:rPr>
  </w:style>
  <w:style w:type="paragraph" w:styleId="a4">
    <w:name w:val="Title"/>
    <w:basedOn w:val="a"/>
    <w:uiPriority w:val="1"/>
    <w:qFormat/>
    <w:pPr>
      <w:spacing w:before="36" w:after="45"/>
      <w:ind w:left="2169" w:right="2047" w:hanging="360"/>
    </w:pPr>
    <w:rPr>
      <w:rFonts w:ascii="Noto Sans CJK HK" w:eastAsia="Noto Sans CJK HK" w:hAnsi="Noto Sans CJK HK" w:cs="Noto Sans CJK HK"/>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166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&lt;4D6963726F736F667420576F7264202D20BEC7A5CDA5D3B644B5FBC4B3BFECAA6B&gt;</dc:title>
  <dc:creator>Administrator</dc:creator>
  <cp:lastModifiedBy>Admin</cp:lastModifiedBy>
  <cp:revision>6</cp:revision>
  <dcterms:created xsi:type="dcterms:W3CDTF">2025-02-07T08:56:00Z</dcterms:created>
  <dcterms:modified xsi:type="dcterms:W3CDTF">2025-03-20T02:28:00Z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PScript5.dll Version 5.2.2</vt:lpwstr>
  </property>
  <property fmtid="{D5CDD505-2E9C-101B-9397-08002B2CF9AE}" pid="4" name="LastSaved">
    <vt:filetime>2025-02-07T00:00:00Z</vt:filetime>
  </property>
  <property fmtid="{D5CDD505-2E9C-101B-9397-08002B2CF9AE}" pid="5" name="Producer">
    <vt:lpwstr>3-Heights(TM) PDF Security Shell 4.8.25.2 (http://www.pdf-tools.com)</vt:lpwstr>
  </property>
</Properties>
</file>